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52A48A2" w:rsidR="008B5913" w:rsidRPr="005442F2" w:rsidRDefault="00E775D1" w:rsidP="00F06914">
            <w:pPr>
              <w:rPr>
                <w:rFonts w:asciiTheme="majorBidi" w:hAnsiTheme="majorBidi" w:cstheme="majorBidi"/>
                <w:b/>
                <w:bCs/>
                <w:color w:val="0070C0"/>
                <w:sz w:val="30"/>
                <w:szCs w:val="30"/>
              </w:rPr>
            </w:pPr>
            <w:r w:rsidRPr="00613BA1">
              <w:rPr>
                <w:rFonts w:asciiTheme="majorBidi" w:hAnsiTheme="majorBidi" w:cstheme="majorBidi"/>
                <w:b/>
                <w:bCs/>
                <w:color w:val="0070C0"/>
                <w:sz w:val="30"/>
                <w:szCs w:val="30"/>
              </w:rPr>
              <w:t>Stellar Radiation and Characteristics</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39FA863D" w:rsidR="008B5913" w:rsidRPr="005442F2" w:rsidRDefault="004115E6" w:rsidP="00E775D1">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4E6032">
              <w:rPr>
                <w:rFonts w:asciiTheme="majorBidi" w:hAnsiTheme="majorBidi" w:cstheme="majorBidi"/>
                <w:b/>
                <w:bCs/>
                <w:color w:val="0070C0"/>
                <w:sz w:val="30"/>
                <w:szCs w:val="30"/>
              </w:rPr>
              <w:t>3</w:t>
            </w:r>
            <w:r w:rsidR="00E775D1">
              <w:rPr>
                <w:rFonts w:asciiTheme="majorBidi" w:hAnsiTheme="majorBidi" w:cstheme="majorBidi"/>
                <w:b/>
                <w:bCs/>
                <w:color w:val="0070C0"/>
                <w:sz w:val="30"/>
                <w:szCs w:val="30"/>
              </w:rPr>
              <w:t>5</w:t>
            </w:r>
            <w:r w:rsidR="00362ED3">
              <w:rPr>
                <w:rFonts w:asciiTheme="majorBidi" w:hAnsiTheme="majorBidi" w:cstheme="majorBidi"/>
                <w:b/>
                <w:bCs/>
                <w:color w:val="0070C0"/>
                <w:sz w:val="30"/>
                <w:szCs w:val="30"/>
              </w:rPr>
              <w:t>1</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F96B6CC"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ASTR-PHYS</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5411F4">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5411F4">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5411F4">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5411F4">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5411F4">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5411F4">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5411F4">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5411F4">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5411F4">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5411F4">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5411F4">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5411F4">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5411F4">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5411F4">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5411F4">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6C7E0E2A" w:rsidR="00591D51" w:rsidRPr="005442F2" w:rsidRDefault="005442F2" w:rsidP="005442F2">
            <w:pPr>
              <w:ind w:left="-82"/>
              <w:rPr>
                <w:rFonts w:asciiTheme="majorBidi" w:hAnsiTheme="majorBidi" w:cstheme="majorBidi"/>
                <w:b/>
                <w:bCs/>
                <w:lang w:bidi="ar-EG"/>
              </w:rPr>
            </w:pPr>
            <w:r w:rsidRPr="005442F2">
              <w:rPr>
                <w:rFonts w:asciiTheme="majorBidi" w:hAnsiTheme="majorBidi" w:cstheme="majorBidi"/>
                <w:b/>
                <w:bCs/>
                <w:color w:val="0070C0"/>
                <w:lang w:bidi="ar-EG"/>
              </w:rPr>
              <w:sym w:font="Wingdings" w:char="F0FC"/>
            </w: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F4961B4" w:rsidR="00591D51" w:rsidRPr="003302F2" w:rsidRDefault="00591D51" w:rsidP="005442F2">
            <w:pPr>
              <w:ind w:left="-94" w:firstLine="4"/>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759B3BAE" w:rsidR="00CC4A74" w:rsidRPr="003302F2" w:rsidRDefault="00E775D1" w:rsidP="00E775D1">
            <w:pPr>
              <w:rPr>
                <w:rFonts w:asciiTheme="majorBidi" w:hAnsiTheme="majorBidi" w:cstheme="majorBidi"/>
                <w:b/>
                <w:bCs/>
                <w:rtl/>
                <w:lang w:bidi="ar-EG"/>
              </w:rPr>
            </w:pPr>
            <w:r>
              <w:rPr>
                <w:b/>
                <w:bCs/>
                <w:color w:val="0070C0"/>
                <w:lang w:val="en-AU"/>
              </w:rPr>
              <w:t>5</w:t>
            </w:r>
            <w:r w:rsidR="006E0E02" w:rsidRPr="00EE1912">
              <w:rPr>
                <w:b/>
                <w:bCs/>
                <w:color w:val="0070C0"/>
                <w:lang w:val="en-AU"/>
              </w:rPr>
              <w:t xml:space="preserve">th Level / </w:t>
            </w:r>
            <w:r>
              <w:rPr>
                <w:b/>
                <w:bCs/>
                <w:color w:val="0070C0"/>
                <w:lang w:val="en-AU"/>
              </w:rPr>
              <w:t>3</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78B7B704" w:rsidR="00202B69" w:rsidRPr="00B96EBC" w:rsidRDefault="00E63B5F" w:rsidP="00202B69">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5442F2">
              <w:rPr>
                <w:b/>
                <w:bCs/>
              </w:rPr>
              <w:t xml:space="preserve"> </w:t>
            </w:r>
            <w:r w:rsidR="00E775D1" w:rsidRPr="005E7D73">
              <w:rPr>
                <w:rFonts w:asciiTheme="majorBidi" w:hAnsiTheme="majorBidi" w:cstheme="majorBidi"/>
                <w:b/>
                <w:bCs/>
                <w:color w:val="0070C0"/>
                <w:lang w:bidi="ar-EG"/>
              </w:rPr>
              <w:t>A</w:t>
            </w:r>
            <w:r w:rsidR="00E775D1">
              <w:rPr>
                <w:rFonts w:asciiTheme="majorBidi" w:hAnsiTheme="majorBidi" w:cstheme="majorBidi"/>
                <w:b/>
                <w:bCs/>
                <w:color w:val="0070C0"/>
                <w:lang w:bidi="ar-EG"/>
              </w:rPr>
              <w:t>STR</w:t>
            </w:r>
            <w:r w:rsidR="00E775D1" w:rsidRPr="005E7D73">
              <w:rPr>
                <w:rFonts w:asciiTheme="majorBidi" w:hAnsiTheme="majorBidi" w:cstheme="majorBidi"/>
                <w:b/>
                <w:bCs/>
                <w:color w:val="0070C0"/>
                <w:lang w:bidi="ar-EG"/>
              </w:rPr>
              <w:t xml:space="preserve"> 202, P</w:t>
            </w:r>
            <w:r w:rsidR="00E775D1">
              <w:rPr>
                <w:rFonts w:asciiTheme="majorBidi" w:hAnsiTheme="majorBidi" w:cstheme="majorBidi"/>
                <w:b/>
                <w:bCs/>
                <w:color w:val="0070C0"/>
                <w:lang w:bidi="ar-EG"/>
              </w:rPr>
              <w:t>HYS</w:t>
            </w:r>
            <w:r w:rsidR="00E775D1" w:rsidRPr="005E7D73">
              <w:rPr>
                <w:rFonts w:asciiTheme="majorBidi" w:hAnsiTheme="majorBidi" w:cstheme="majorBidi"/>
                <w:b/>
                <w:bCs/>
                <w:color w:val="0070C0"/>
                <w:lang w:bidi="ar-EG"/>
              </w:rPr>
              <w:t xml:space="preserve"> 202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2016060" w:rsidR="00CC4A74" w:rsidRPr="005442F2" w:rsidRDefault="00202B69"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3</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9990515"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EB52574"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4E64A54F"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15</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7076A97"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04C60D94" w:rsidR="001B2F24" w:rsidRPr="005F42B8" w:rsidRDefault="00C61D35"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602088">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78756726" w:rsidR="001B2F24" w:rsidRPr="000274EF" w:rsidRDefault="001B2F24" w:rsidP="001B2F24">
            <w:pPr>
              <w:rPr>
                <w:rFonts w:asciiTheme="majorBidi" w:hAnsiTheme="majorBidi" w:cstheme="majorBidi"/>
                <w:rtl/>
                <w:lang w:bidi="ar-EG"/>
              </w:rPr>
            </w:pP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0E6BEC55" w:rsidR="001B2F24" w:rsidRPr="000274EF" w:rsidRDefault="001B2F24" w:rsidP="00A368A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r w:rsidR="00E941B2" w:rsidRPr="00E941B2">
              <w:rPr>
                <w:rFonts w:asciiTheme="majorBidi" w:hAnsiTheme="majorBidi" w:cstheme="majorBidi"/>
                <w:b/>
                <w:bCs/>
                <w:color w:val="0070C0"/>
                <w:sz w:val="22"/>
                <w:szCs w:val="22"/>
                <w:lang w:bidi="ar-EG"/>
              </w:rPr>
              <w:t>(Experiments</w:t>
            </w:r>
            <w:r w:rsidR="00A368A1">
              <w:rPr>
                <w:rFonts w:asciiTheme="majorBidi" w:hAnsiTheme="majorBidi" w:cstheme="majorBidi"/>
                <w:b/>
                <w:bCs/>
                <w:color w:val="0070C0"/>
                <w:sz w:val="22"/>
                <w:szCs w:val="22"/>
                <w:lang w:bidi="ar-EG"/>
              </w:rPr>
              <w:t xml:space="preserve"> +</w:t>
            </w:r>
            <w:r w:rsidR="00E941B2" w:rsidRPr="00E941B2">
              <w:rPr>
                <w:rFonts w:asciiTheme="majorBidi" w:hAnsiTheme="majorBidi" w:cstheme="majorBidi"/>
                <w:b/>
                <w:bCs/>
                <w:color w:val="0070C0"/>
                <w:sz w:val="22"/>
                <w:szCs w:val="22"/>
                <w:lang w:bidi="ar-EG"/>
              </w:rPr>
              <w:t xml:space="preserve"> reports)</w:t>
            </w:r>
          </w:p>
        </w:tc>
        <w:tc>
          <w:tcPr>
            <w:tcW w:w="2309" w:type="dxa"/>
            <w:tcBorders>
              <w:top w:val="dashSmallGap" w:sz="4" w:space="0" w:color="auto"/>
              <w:bottom w:val="single" w:sz="8" w:space="0" w:color="auto"/>
              <w:right w:val="single" w:sz="12" w:space="0" w:color="auto"/>
            </w:tcBorders>
          </w:tcPr>
          <w:p w14:paraId="5A0478C6" w14:textId="6753E7E8" w:rsidR="001B2F24" w:rsidRPr="000274EF" w:rsidRDefault="00C61D35" w:rsidP="001B2F24">
            <w:pPr>
              <w:rPr>
                <w:rFonts w:asciiTheme="majorBidi" w:hAnsiTheme="majorBidi" w:cstheme="majorBidi"/>
                <w:rtl/>
                <w:lang w:bidi="ar-EG"/>
              </w:rPr>
            </w:pPr>
            <w:r>
              <w:rPr>
                <w:rFonts w:asciiTheme="majorBidi" w:hAnsiTheme="majorBidi" w:cstheme="majorBidi"/>
                <w:b/>
                <w:bCs/>
                <w:color w:val="0070C0"/>
                <w:lang w:bidi="ar-EG"/>
              </w:rPr>
              <w:t>30</w:t>
            </w: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2088F9B7" w:rsidR="00045D82" w:rsidRPr="000274EF" w:rsidRDefault="00C61D35" w:rsidP="008E5BD5">
            <w:pPr>
              <w:rPr>
                <w:rFonts w:asciiTheme="majorBidi" w:hAnsiTheme="majorBidi" w:cstheme="majorBidi"/>
                <w:rtl/>
                <w:lang w:bidi="ar-EG"/>
              </w:rPr>
            </w:pPr>
            <w:r>
              <w:rPr>
                <w:rFonts w:asciiTheme="majorBidi" w:hAnsiTheme="majorBidi" w:cstheme="majorBidi"/>
                <w:b/>
                <w:bCs/>
                <w:color w:val="0070C0"/>
                <w:lang w:bidi="ar-EG"/>
              </w:rPr>
              <w:t>90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13D862C4" w14:textId="77777777" w:rsidR="00004C88" w:rsidRDefault="00004C88" w:rsidP="00004C88"/>
          <w:p w14:paraId="102E2F63" w14:textId="6335382E" w:rsidR="00E775D1" w:rsidRDefault="00D76B76" w:rsidP="00D76B76">
            <w:pPr>
              <w:jc w:val="both"/>
              <w:rPr>
                <w:rFonts w:asciiTheme="majorBidi" w:hAnsiTheme="majorBidi" w:cstheme="majorBidi"/>
                <w:color w:val="0070C0"/>
              </w:rPr>
            </w:pPr>
            <w:r>
              <w:rPr>
                <w:rFonts w:asciiTheme="majorBidi" w:hAnsiTheme="majorBidi" w:cstheme="majorBidi"/>
                <w:color w:val="0070C0"/>
              </w:rPr>
              <w:t>In t</w:t>
            </w:r>
            <w:r w:rsidR="00E775D1" w:rsidRPr="005E7D73">
              <w:rPr>
                <w:rFonts w:asciiTheme="majorBidi" w:hAnsiTheme="majorBidi" w:cstheme="majorBidi"/>
                <w:color w:val="0070C0"/>
              </w:rPr>
              <w:t xml:space="preserve">his course </w:t>
            </w:r>
            <w:r>
              <w:rPr>
                <w:rFonts w:asciiTheme="majorBidi" w:hAnsiTheme="majorBidi" w:cstheme="majorBidi"/>
                <w:color w:val="0070C0"/>
              </w:rPr>
              <w:t xml:space="preserve">the student will study the following topics: </w:t>
            </w:r>
            <w:r w:rsidR="00E775D1" w:rsidRPr="005E7D73">
              <w:rPr>
                <w:rFonts w:asciiTheme="majorBidi" w:hAnsiTheme="majorBidi" w:cstheme="majorBidi"/>
                <w:color w:val="0070C0"/>
              </w:rPr>
              <w:t xml:space="preserve">the physics of electromagnetic radiation, stellar radiation in different spectral region, estimation of stellar temperature, color index and color excess, effects of absorption on stellar spectra in interstellar medium, photographic and photoelectric observations, </w:t>
            </w:r>
            <w:proofErr w:type="gramStart"/>
            <w:r w:rsidR="00E775D1" w:rsidRPr="005E7D73">
              <w:rPr>
                <w:rFonts w:asciiTheme="majorBidi" w:hAnsiTheme="majorBidi" w:cstheme="majorBidi"/>
                <w:color w:val="0070C0"/>
              </w:rPr>
              <w:t>photoelectric</w:t>
            </w:r>
            <w:proofErr w:type="gramEnd"/>
            <w:r w:rsidR="00E775D1" w:rsidRPr="005E7D73">
              <w:rPr>
                <w:rFonts w:asciiTheme="majorBidi" w:hAnsiTheme="majorBidi" w:cstheme="majorBidi"/>
                <w:color w:val="0070C0"/>
              </w:rPr>
              <w:t xml:space="preserve"> system and their applications, measurement and evaluation of the stellar radiation and its applications. Introductory idea of   </w:t>
            </w:r>
            <w:proofErr w:type="spellStart"/>
            <w:r w:rsidR="00E775D1" w:rsidRPr="005E7D73">
              <w:rPr>
                <w:rFonts w:asciiTheme="majorBidi" w:hAnsiTheme="majorBidi" w:cstheme="majorBidi"/>
                <w:color w:val="0070C0"/>
              </w:rPr>
              <w:t>polarimetric</w:t>
            </w:r>
            <w:proofErr w:type="spellEnd"/>
            <w:r w:rsidR="00E775D1" w:rsidRPr="005E7D73">
              <w:rPr>
                <w:rFonts w:asciiTheme="majorBidi" w:hAnsiTheme="majorBidi" w:cstheme="majorBidi"/>
                <w:color w:val="0070C0"/>
              </w:rPr>
              <w:t xml:space="preserve"> studies and its applications. </w:t>
            </w:r>
          </w:p>
          <w:p w14:paraId="44D2A302" w14:textId="4E4FD437" w:rsidR="006E0E02" w:rsidRPr="00934C4D" w:rsidRDefault="006E0E02" w:rsidP="00D940EF">
            <w:pPr>
              <w:jc w:val="both"/>
              <w:rPr>
                <w:sz w:val="20"/>
                <w:szCs w:val="20"/>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4B4B13FF" w14:textId="77777777" w:rsidR="006E0E02" w:rsidRPr="00470372" w:rsidRDefault="006E0E02" w:rsidP="006E0E02"/>
          <w:p w14:paraId="690FDDE2" w14:textId="14783778" w:rsidR="005442F2" w:rsidRPr="006E0E02" w:rsidRDefault="00E775D1" w:rsidP="00D76B76">
            <w:pPr>
              <w:autoSpaceDE w:val="0"/>
              <w:autoSpaceDN w:val="0"/>
              <w:adjustRightInd w:val="0"/>
              <w:jc w:val="both"/>
              <w:rPr>
                <w:rFonts w:asciiTheme="majorBidi" w:hAnsiTheme="majorBidi" w:cstheme="majorBidi"/>
                <w:color w:val="0070C0"/>
              </w:rPr>
            </w:pPr>
            <w:r w:rsidRPr="005E7D73">
              <w:rPr>
                <w:rFonts w:asciiTheme="majorBidi" w:hAnsiTheme="majorBidi" w:cstheme="majorBidi"/>
                <w:color w:val="0070C0"/>
              </w:rPr>
              <w:t>To understand the physics of radiation, stellar radiation in different spectral regions and methods of their detection</w:t>
            </w:r>
            <w:r w:rsidR="00D76B76">
              <w:rPr>
                <w:rFonts w:asciiTheme="majorBidi" w:hAnsiTheme="majorBidi" w:cstheme="majorBidi"/>
                <w:color w:val="0070C0"/>
              </w:rPr>
              <w:t xml:space="preserve">. This will help the student </w:t>
            </w:r>
            <w:r w:rsidRPr="005E7D73">
              <w:rPr>
                <w:rFonts w:asciiTheme="majorBidi" w:hAnsiTheme="majorBidi" w:cstheme="majorBidi"/>
                <w:color w:val="0070C0"/>
              </w:rPr>
              <w:t xml:space="preserve"> to understand the physics and evolution of stars.</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A33FF9"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A33FF9" w:rsidRPr="00B4292A" w:rsidRDefault="00A33FF9" w:rsidP="00A33FF9">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046A963B" w:rsidR="00A33FF9" w:rsidRPr="00D30071" w:rsidRDefault="00A33FF9" w:rsidP="00C83DEB">
            <w:pPr>
              <w:jc w:val="lowKashida"/>
              <w:rPr>
                <w:rFonts w:asciiTheme="majorBidi" w:hAnsiTheme="majorBidi" w:cstheme="majorBidi"/>
                <w:color w:val="0070C0"/>
              </w:rPr>
            </w:pPr>
            <w:r w:rsidRPr="00D30071">
              <w:rPr>
                <w:rFonts w:asciiTheme="majorBidi" w:hAnsiTheme="majorBidi" w:cstheme="majorBidi"/>
                <w:color w:val="0070C0"/>
              </w:rPr>
              <w:t xml:space="preserve">Define </w:t>
            </w:r>
            <w:r w:rsidR="00C83DEB" w:rsidRPr="00D30071">
              <w:rPr>
                <w:rFonts w:asciiTheme="majorBidi" w:hAnsiTheme="majorBidi" w:cstheme="majorBidi"/>
                <w:color w:val="0070C0"/>
              </w:rPr>
              <w:t>magnitude system.</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1C266CDB" w:rsidR="00A33FF9" w:rsidRPr="00D30071" w:rsidRDefault="00A33FF9" w:rsidP="006023CF">
            <w:pPr>
              <w:rPr>
                <w:rFonts w:asciiTheme="majorBidi" w:hAnsiTheme="majorBidi" w:cstheme="majorBidi"/>
                <w:color w:val="00B050"/>
              </w:rPr>
            </w:pPr>
            <w:r w:rsidRPr="00D30071">
              <w:rPr>
                <w:rFonts w:asciiTheme="majorBidi" w:hAnsiTheme="majorBidi" w:cstheme="majorBidi"/>
                <w:color w:val="00B050"/>
              </w:rPr>
              <w:t>K</w:t>
            </w:r>
            <w:r w:rsidR="006023CF" w:rsidRPr="00D30071">
              <w:rPr>
                <w:rFonts w:asciiTheme="majorBidi" w:hAnsiTheme="majorBidi" w:cstheme="majorBidi"/>
                <w:color w:val="00B050"/>
              </w:rPr>
              <w:t>9</w:t>
            </w:r>
          </w:p>
        </w:tc>
      </w:tr>
      <w:tr w:rsidR="00A33FF9"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055E44E6" w:rsidR="00A33FF9" w:rsidRPr="00B4292A" w:rsidRDefault="00A33FF9" w:rsidP="00A33FF9">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59813A21" w:rsidR="00A33FF9" w:rsidRPr="00D30071" w:rsidRDefault="009434F5" w:rsidP="00A33FF9">
            <w:pPr>
              <w:jc w:val="lowKashida"/>
              <w:rPr>
                <w:rFonts w:asciiTheme="majorBidi" w:hAnsiTheme="majorBidi" w:cstheme="majorBidi"/>
                <w:color w:val="0070C0"/>
              </w:rPr>
            </w:pPr>
            <w:r w:rsidRPr="00D30071">
              <w:rPr>
                <w:rFonts w:asciiTheme="majorBidi" w:hAnsiTheme="majorBidi" w:cstheme="majorBidi"/>
                <w:color w:val="0070C0"/>
              </w:rPr>
              <w:t>List electromagnetic radiation bands.</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C0ABC19" w:rsidR="00A33FF9" w:rsidRPr="00D30071" w:rsidRDefault="00FE483C" w:rsidP="006023CF">
            <w:pPr>
              <w:rPr>
                <w:rFonts w:asciiTheme="majorBidi" w:hAnsiTheme="majorBidi" w:cstheme="majorBidi"/>
                <w:color w:val="00B050"/>
              </w:rPr>
            </w:pPr>
            <w:r w:rsidRPr="00D30071">
              <w:rPr>
                <w:rFonts w:asciiTheme="majorBidi" w:hAnsiTheme="majorBidi" w:cstheme="majorBidi"/>
                <w:color w:val="00B050"/>
              </w:rPr>
              <w:t>K</w:t>
            </w:r>
            <w:r w:rsidR="006023CF" w:rsidRPr="00D30071">
              <w:rPr>
                <w:rFonts w:asciiTheme="majorBidi" w:hAnsiTheme="majorBidi" w:cstheme="majorBidi"/>
                <w:color w:val="00B050"/>
              </w:rPr>
              <w:t>8</w:t>
            </w:r>
          </w:p>
        </w:tc>
      </w:tr>
      <w:tr w:rsidR="00A33FF9"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4067735A" w:rsidR="00A33FF9" w:rsidRPr="00B4292A" w:rsidRDefault="00A33FF9" w:rsidP="00A33FF9">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51523327" w:rsidR="00A33FF9" w:rsidRPr="00D30071" w:rsidRDefault="009434F5" w:rsidP="005527C3">
            <w:pPr>
              <w:jc w:val="lowKashida"/>
              <w:rPr>
                <w:rFonts w:asciiTheme="majorBidi" w:hAnsiTheme="majorBidi" w:cstheme="majorBidi"/>
                <w:color w:val="0070C0"/>
              </w:rPr>
            </w:pPr>
            <w:r w:rsidRPr="00D30071">
              <w:rPr>
                <w:rFonts w:asciiTheme="majorBidi" w:hAnsiTheme="majorBidi" w:cstheme="majorBidi"/>
                <w:color w:val="0070C0"/>
              </w:rPr>
              <w:t>Outline the different photometric systems.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4F4B3D83" w:rsidR="00A33FF9" w:rsidRPr="00D30071" w:rsidRDefault="00A33FF9" w:rsidP="006023CF">
            <w:pPr>
              <w:rPr>
                <w:rFonts w:asciiTheme="majorBidi" w:hAnsiTheme="majorBidi" w:cstheme="majorBidi"/>
                <w:color w:val="00B050"/>
              </w:rPr>
            </w:pPr>
            <w:r w:rsidRPr="00D30071">
              <w:rPr>
                <w:rFonts w:asciiTheme="majorBidi" w:hAnsiTheme="majorBidi" w:cstheme="majorBidi"/>
                <w:color w:val="00B050"/>
              </w:rPr>
              <w:t>K</w:t>
            </w:r>
            <w:r w:rsidR="006023CF" w:rsidRPr="00D30071">
              <w:rPr>
                <w:rFonts w:asciiTheme="majorBidi" w:hAnsiTheme="majorBidi" w:cstheme="majorBidi"/>
                <w:color w:val="00B050"/>
              </w:rPr>
              <w:t>9</w:t>
            </w:r>
          </w:p>
        </w:tc>
      </w:tr>
      <w:tr w:rsidR="00096C52" w:rsidRPr="005D2DDD" w14:paraId="294134A8"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71E2A4E" w14:textId="3890CEBD" w:rsidR="00096C52" w:rsidRPr="00B4292A" w:rsidRDefault="00096C52" w:rsidP="00096C52">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4B49C2F5" w14:textId="469228F7"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List the spectral types of normal stars.</w:t>
            </w:r>
          </w:p>
        </w:tc>
        <w:tc>
          <w:tcPr>
            <w:tcW w:w="1578" w:type="dxa"/>
            <w:tcBorders>
              <w:top w:val="dashSmallGap" w:sz="4" w:space="0" w:color="auto"/>
              <w:left w:val="single" w:sz="8" w:space="0" w:color="auto"/>
              <w:bottom w:val="dashSmallGap" w:sz="4" w:space="0" w:color="auto"/>
              <w:right w:val="single" w:sz="12" w:space="0" w:color="auto"/>
            </w:tcBorders>
          </w:tcPr>
          <w:p w14:paraId="67C91BED" w14:textId="3FFEA67C"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K</w:t>
            </w:r>
            <w:r w:rsidR="006023CF" w:rsidRPr="00D30071">
              <w:rPr>
                <w:rFonts w:asciiTheme="majorBidi" w:hAnsiTheme="majorBidi" w:cstheme="majorBidi"/>
                <w:color w:val="00B050"/>
              </w:rPr>
              <w:t>3, K11</w:t>
            </w:r>
          </w:p>
        </w:tc>
      </w:tr>
      <w:tr w:rsidR="00096C52" w:rsidRPr="005D2DDD" w14:paraId="7CE58990"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3915BC51" w14:textId="662CFA2F" w:rsidR="00096C52" w:rsidRPr="00B4292A" w:rsidRDefault="00096C52" w:rsidP="00096C52">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dashSmallGap" w:sz="4" w:space="0" w:color="auto"/>
            </w:tcBorders>
          </w:tcPr>
          <w:p w14:paraId="11E65149" w14:textId="0CE411DE"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 xml:space="preserve">Define the color index, extinction, correction factor. </w:t>
            </w:r>
          </w:p>
        </w:tc>
        <w:tc>
          <w:tcPr>
            <w:tcW w:w="1578" w:type="dxa"/>
            <w:tcBorders>
              <w:top w:val="dashSmallGap" w:sz="4" w:space="0" w:color="auto"/>
              <w:left w:val="single" w:sz="8" w:space="0" w:color="auto"/>
              <w:bottom w:val="dashSmallGap" w:sz="4" w:space="0" w:color="auto"/>
              <w:right w:val="single" w:sz="12" w:space="0" w:color="auto"/>
            </w:tcBorders>
          </w:tcPr>
          <w:p w14:paraId="4BC91989" w14:textId="3AF3108D"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K</w:t>
            </w:r>
            <w:r w:rsidR="006023CF" w:rsidRPr="00D30071">
              <w:rPr>
                <w:rFonts w:asciiTheme="majorBidi" w:hAnsiTheme="majorBidi" w:cstheme="majorBidi"/>
                <w:color w:val="00B050"/>
              </w:rPr>
              <w:t>9</w:t>
            </w:r>
          </w:p>
        </w:tc>
      </w:tr>
      <w:tr w:rsidR="00096C52" w:rsidRPr="005D2DDD" w14:paraId="7EE1CAEF"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21D9930" w14:textId="5F1E77F7" w:rsidR="00096C52" w:rsidRDefault="00096C52" w:rsidP="00096C52">
            <w:pPr>
              <w:rPr>
                <w:rFonts w:asciiTheme="majorBidi" w:hAnsiTheme="majorBidi" w:cstheme="majorBidi"/>
              </w:rPr>
            </w:pPr>
            <w:r>
              <w:rPr>
                <w:rFonts w:asciiTheme="majorBidi" w:hAnsiTheme="majorBidi" w:cstheme="majorBidi"/>
              </w:rPr>
              <w:t>1.6</w:t>
            </w:r>
          </w:p>
        </w:tc>
        <w:tc>
          <w:tcPr>
            <w:tcW w:w="7143" w:type="dxa"/>
            <w:tcBorders>
              <w:top w:val="dashSmallGap" w:sz="4" w:space="0" w:color="auto"/>
              <w:left w:val="single" w:sz="8" w:space="0" w:color="auto"/>
              <w:bottom w:val="dashSmallGap" w:sz="4" w:space="0" w:color="auto"/>
            </w:tcBorders>
          </w:tcPr>
          <w:p w14:paraId="548AA8F8" w14:textId="7D24836E"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Mention the advantages of CCD versus photographic plates</w:t>
            </w:r>
          </w:p>
        </w:tc>
        <w:tc>
          <w:tcPr>
            <w:tcW w:w="1578" w:type="dxa"/>
            <w:tcBorders>
              <w:top w:val="dashSmallGap" w:sz="4" w:space="0" w:color="auto"/>
              <w:left w:val="single" w:sz="8" w:space="0" w:color="auto"/>
              <w:bottom w:val="dashSmallGap" w:sz="4" w:space="0" w:color="auto"/>
              <w:right w:val="single" w:sz="12" w:space="0" w:color="auto"/>
            </w:tcBorders>
          </w:tcPr>
          <w:p w14:paraId="66810676" w14:textId="44C696A5"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K</w:t>
            </w:r>
            <w:r w:rsidR="006023CF" w:rsidRPr="00D30071">
              <w:rPr>
                <w:rFonts w:asciiTheme="majorBidi" w:hAnsiTheme="majorBidi" w:cstheme="majorBidi"/>
                <w:color w:val="00B050"/>
              </w:rPr>
              <w:t>5, K9</w:t>
            </w:r>
          </w:p>
        </w:tc>
      </w:tr>
      <w:tr w:rsidR="00096C52"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096C52" w:rsidRPr="00E02FB7" w:rsidRDefault="00096C52" w:rsidP="00096C52">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096C52" w:rsidRPr="00D30071" w:rsidRDefault="00096C52" w:rsidP="00096C52">
            <w:pPr>
              <w:jc w:val="lowKashida"/>
              <w:rPr>
                <w:rFonts w:asciiTheme="majorBidi" w:hAnsiTheme="majorBidi" w:cstheme="majorBidi"/>
                <w:b/>
                <w:bCs/>
                <w:lang w:bidi="ar-EG"/>
              </w:rPr>
            </w:pPr>
            <w:r w:rsidRPr="00D30071">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096C52" w:rsidRPr="00D30071" w:rsidRDefault="00096C52" w:rsidP="00096C52">
            <w:pPr>
              <w:rPr>
                <w:rFonts w:asciiTheme="majorBidi" w:hAnsiTheme="majorBidi" w:cstheme="majorBidi"/>
                <w:color w:val="00B050"/>
              </w:rPr>
            </w:pPr>
          </w:p>
        </w:tc>
      </w:tr>
      <w:tr w:rsidR="00096C52"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096C52" w:rsidRPr="00B4292A" w:rsidRDefault="00096C52" w:rsidP="00096C52">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6D5B3846"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Compare between the spectra of stars, galaxies, emission line nebulae.</w:t>
            </w:r>
          </w:p>
        </w:tc>
        <w:tc>
          <w:tcPr>
            <w:tcW w:w="1578" w:type="dxa"/>
            <w:tcBorders>
              <w:top w:val="dashSmallGap" w:sz="4" w:space="0" w:color="auto"/>
              <w:left w:val="single" w:sz="8" w:space="0" w:color="auto"/>
              <w:bottom w:val="single" w:sz="12" w:space="0" w:color="auto"/>
              <w:right w:val="single" w:sz="12" w:space="0" w:color="auto"/>
            </w:tcBorders>
          </w:tcPr>
          <w:p w14:paraId="1739A0AF" w14:textId="1385264C"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S</w:t>
            </w:r>
            <w:r w:rsidR="006023CF" w:rsidRPr="00D30071">
              <w:rPr>
                <w:rFonts w:asciiTheme="majorBidi" w:hAnsiTheme="majorBidi" w:cstheme="majorBidi"/>
                <w:color w:val="00B050"/>
              </w:rPr>
              <w:t>1, S4</w:t>
            </w:r>
          </w:p>
        </w:tc>
      </w:tr>
      <w:tr w:rsidR="00096C52"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096C52" w:rsidRPr="00B4292A" w:rsidRDefault="00096C52" w:rsidP="00096C52">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F7E912D"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 xml:space="preserve">Explain the relation between absolute magnitude, apparent magnitude, and stellar distance. </w:t>
            </w:r>
          </w:p>
        </w:tc>
        <w:tc>
          <w:tcPr>
            <w:tcW w:w="1578" w:type="dxa"/>
            <w:tcBorders>
              <w:top w:val="dashSmallGap" w:sz="4" w:space="0" w:color="auto"/>
              <w:left w:val="single" w:sz="8" w:space="0" w:color="auto"/>
              <w:bottom w:val="single" w:sz="12" w:space="0" w:color="auto"/>
              <w:right w:val="single" w:sz="12" w:space="0" w:color="auto"/>
            </w:tcBorders>
          </w:tcPr>
          <w:p w14:paraId="3331A3F8" w14:textId="57BC79CC"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S</w:t>
            </w:r>
            <w:r w:rsidR="006023CF" w:rsidRPr="00D30071">
              <w:rPr>
                <w:rFonts w:asciiTheme="majorBidi" w:hAnsiTheme="majorBidi" w:cstheme="majorBidi"/>
                <w:color w:val="00B050"/>
              </w:rPr>
              <w:t xml:space="preserve">7, S9, </w:t>
            </w:r>
          </w:p>
        </w:tc>
      </w:tr>
      <w:tr w:rsidR="00096C52"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98D4DF2" w:rsidR="00096C52" w:rsidRPr="00B4292A" w:rsidRDefault="00096C52" w:rsidP="00096C52">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03D9A43E"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 xml:space="preserve">Explain the relation between the radiation wavelength and energy &amp; wavelength and frequency. </w:t>
            </w:r>
          </w:p>
        </w:tc>
        <w:tc>
          <w:tcPr>
            <w:tcW w:w="1578" w:type="dxa"/>
            <w:tcBorders>
              <w:top w:val="dashSmallGap" w:sz="4" w:space="0" w:color="auto"/>
              <w:left w:val="single" w:sz="8" w:space="0" w:color="auto"/>
              <w:bottom w:val="single" w:sz="12" w:space="0" w:color="auto"/>
              <w:right w:val="single" w:sz="12" w:space="0" w:color="auto"/>
            </w:tcBorders>
          </w:tcPr>
          <w:p w14:paraId="05045685" w14:textId="5E6F0981"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S</w:t>
            </w:r>
            <w:r w:rsidR="006023CF" w:rsidRPr="00D30071">
              <w:rPr>
                <w:rFonts w:asciiTheme="majorBidi" w:hAnsiTheme="majorBidi" w:cstheme="majorBidi"/>
                <w:color w:val="00B050"/>
              </w:rPr>
              <w:t>7, S9</w:t>
            </w:r>
          </w:p>
        </w:tc>
      </w:tr>
      <w:tr w:rsidR="00096C52" w:rsidRPr="005D2DDD" w14:paraId="1B4EBB5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6DB05BF" w14:textId="22B7472C" w:rsidR="00096C52" w:rsidRPr="00B4292A" w:rsidRDefault="00096C52" w:rsidP="00096C52">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12" w:space="0" w:color="auto"/>
            </w:tcBorders>
          </w:tcPr>
          <w:p w14:paraId="0B785492" w14:textId="040D3791"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Interpret the relation between the surface temperature and the stellar colors.</w:t>
            </w:r>
          </w:p>
        </w:tc>
        <w:tc>
          <w:tcPr>
            <w:tcW w:w="1578" w:type="dxa"/>
            <w:tcBorders>
              <w:top w:val="dashSmallGap" w:sz="4" w:space="0" w:color="auto"/>
              <w:left w:val="single" w:sz="8" w:space="0" w:color="auto"/>
              <w:bottom w:val="single" w:sz="12" w:space="0" w:color="auto"/>
              <w:right w:val="single" w:sz="12" w:space="0" w:color="auto"/>
            </w:tcBorders>
          </w:tcPr>
          <w:p w14:paraId="225112E6" w14:textId="684FEB01" w:rsidR="00096C52" w:rsidRPr="00D30071" w:rsidRDefault="00096C52" w:rsidP="006023CF">
            <w:pPr>
              <w:rPr>
                <w:rFonts w:asciiTheme="majorBidi" w:hAnsiTheme="majorBidi" w:cstheme="majorBidi"/>
                <w:color w:val="00B050"/>
              </w:rPr>
            </w:pPr>
            <w:r w:rsidRPr="00D30071">
              <w:rPr>
                <w:rFonts w:asciiTheme="majorBidi" w:hAnsiTheme="majorBidi" w:cstheme="majorBidi"/>
                <w:color w:val="00B050"/>
              </w:rPr>
              <w:t>S</w:t>
            </w:r>
            <w:r w:rsidR="00644BC6" w:rsidRPr="00D30071">
              <w:rPr>
                <w:rFonts w:asciiTheme="majorBidi" w:hAnsiTheme="majorBidi" w:cstheme="majorBidi"/>
                <w:color w:val="00B050"/>
              </w:rPr>
              <w:t>1</w:t>
            </w:r>
            <w:r w:rsidR="006023CF" w:rsidRPr="00D30071">
              <w:rPr>
                <w:rFonts w:asciiTheme="majorBidi" w:hAnsiTheme="majorBidi" w:cstheme="majorBidi"/>
                <w:color w:val="00B050"/>
              </w:rPr>
              <w:t>, S11</w:t>
            </w:r>
          </w:p>
        </w:tc>
      </w:tr>
      <w:tr w:rsidR="00096C52" w:rsidRPr="005D2DDD" w14:paraId="1886940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CF5CAB9" w14:textId="285B39CE" w:rsidR="00096C52" w:rsidRPr="00B4292A" w:rsidRDefault="00096C52" w:rsidP="00096C52">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1C6EDFFE" w14:textId="2815BE9E" w:rsidR="00096C52" w:rsidRPr="00D30071" w:rsidRDefault="00096C52" w:rsidP="00096C52">
            <w:pPr>
              <w:jc w:val="lowKashida"/>
              <w:rPr>
                <w:rFonts w:asciiTheme="majorBidi" w:hAnsiTheme="majorBidi" w:cstheme="majorBidi"/>
                <w:color w:val="0070C0"/>
              </w:rPr>
            </w:pPr>
            <w:r w:rsidRPr="00D30071">
              <w:rPr>
                <w:rFonts w:asciiTheme="majorBidi" w:hAnsiTheme="majorBidi" w:cstheme="majorBidi"/>
                <w:color w:val="0070C0"/>
              </w:rPr>
              <w:t>Explain how to correct the stellar magnitude for interstellar extinction.</w:t>
            </w:r>
          </w:p>
        </w:tc>
        <w:tc>
          <w:tcPr>
            <w:tcW w:w="1578" w:type="dxa"/>
            <w:tcBorders>
              <w:top w:val="dashSmallGap" w:sz="4" w:space="0" w:color="auto"/>
              <w:left w:val="single" w:sz="8" w:space="0" w:color="auto"/>
              <w:bottom w:val="single" w:sz="12" w:space="0" w:color="auto"/>
              <w:right w:val="single" w:sz="12" w:space="0" w:color="auto"/>
            </w:tcBorders>
          </w:tcPr>
          <w:p w14:paraId="6493E35F" w14:textId="41FF3970" w:rsidR="00096C52" w:rsidRPr="00D30071" w:rsidRDefault="00096C52" w:rsidP="00644BC6">
            <w:pPr>
              <w:rPr>
                <w:rFonts w:asciiTheme="majorBidi" w:hAnsiTheme="majorBidi" w:cstheme="majorBidi"/>
                <w:color w:val="00B050"/>
              </w:rPr>
            </w:pPr>
            <w:r w:rsidRPr="00D30071">
              <w:rPr>
                <w:rFonts w:asciiTheme="majorBidi" w:hAnsiTheme="majorBidi" w:cstheme="majorBidi"/>
                <w:color w:val="00B050"/>
              </w:rPr>
              <w:t>S</w:t>
            </w:r>
            <w:r w:rsidR="006023CF" w:rsidRPr="00D30071">
              <w:rPr>
                <w:rFonts w:asciiTheme="majorBidi" w:hAnsiTheme="majorBidi" w:cstheme="majorBidi"/>
                <w:color w:val="00B050"/>
              </w:rPr>
              <w:t xml:space="preserve">11 </w:t>
            </w:r>
          </w:p>
        </w:tc>
      </w:tr>
      <w:tr w:rsidR="00644BC6" w:rsidRPr="005D2DDD" w14:paraId="08FC397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3465E9A" w14:textId="258B55A6" w:rsidR="00644BC6" w:rsidRDefault="00644BC6" w:rsidP="00096C52">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12" w:space="0" w:color="auto"/>
            </w:tcBorders>
          </w:tcPr>
          <w:p w14:paraId="4DA82A90" w14:textId="519AB066" w:rsidR="00644BC6" w:rsidRPr="00D30071" w:rsidRDefault="008E3D14" w:rsidP="008E3D14">
            <w:pPr>
              <w:jc w:val="lowKashida"/>
              <w:rPr>
                <w:rFonts w:asciiTheme="majorBidi" w:hAnsiTheme="majorBidi" w:cstheme="majorBidi"/>
                <w:color w:val="0070C0"/>
              </w:rPr>
            </w:pPr>
            <w:r w:rsidRPr="008E3D14">
              <w:rPr>
                <w:rFonts w:asciiTheme="majorBidi" w:hAnsiTheme="majorBidi" w:cstheme="majorBidi"/>
                <w:color w:val="0070C0"/>
              </w:rPr>
              <w:t>Write experiments' reports.</w:t>
            </w:r>
          </w:p>
        </w:tc>
        <w:tc>
          <w:tcPr>
            <w:tcW w:w="1578" w:type="dxa"/>
            <w:tcBorders>
              <w:top w:val="dashSmallGap" w:sz="4" w:space="0" w:color="auto"/>
              <w:left w:val="single" w:sz="8" w:space="0" w:color="auto"/>
              <w:bottom w:val="single" w:sz="12" w:space="0" w:color="auto"/>
              <w:right w:val="single" w:sz="12" w:space="0" w:color="auto"/>
            </w:tcBorders>
          </w:tcPr>
          <w:p w14:paraId="4775B060" w14:textId="19E6341F" w:rsidR="00644BC6" w:rsidRPr="00D30071" w:rsidRDefault="006023CF" w:rsidP="006023CF">
            <w:pPr>
              <w:rPr>
                <w:rFonts w:asciiTheme="majorBidi" w:hAnsiTheme="majorBidi" w:cstheme="majorBidi"/>
                <w:color w:val="00B050"/>
              </w:rPr>
            </w:pPr>
            <w:r w:rsidRPr="00D30071">
              <w:rPr>
                <w:rFonts w:asciiTheme="majorBidi" w:hAnsiTheme="majorBidi" w:cstheme="majorBidi"/>
                <w:color w:val="00B050"/>
              </w:rPr>
              <w:t xml:space="preserve">S5, </w:t>
            </w:r>
            <w:r w:rsidR="00644BC6" w:rsidRPr="00D30071">
              <w:rPr>
                <w:rFonts w:asciiTheme="majorBidi" w:hAnsiTheme="majorBidi" w:cstheme="majorBidi"/>
                <w:color w:val="00B050"/>
              </w:rPr>
              <w:t>S1</w:t>
            </w:r>
            <w:r w:rsidRPr="00D30071">
              <w:rPr>
                <w:rFonts w:asciiTheme="majorBidi" w:hAnsiTheme="majorBidi" w:cstheme="majorBidi"/>
                <w:color w:val="00B050"/>
              </w:rPr>
              <w:t>2</w:t>
            </w:r>
            <w:r w:rsidR="00C17119" w:rsidRPr="00D30071">
              <w:rPr>
                <w:rFonts w:asciiTheme="majorBidi" w:hAnsiTheme="majorBidi" w:cstheme="majorBidi"/>
                <w:color w:val="00B050"/>
              </w:rPr>
              <w:t>, S13</w:t>
            </w:r>
          </w:p>
        </w:tc>
      </w:tr>
      <w:tr w:rsidR="00096C52"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096C52" w:rsidRPr="00E02FB7" w:rsidRDefault="00096C52" w:rsidP="00096C52">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096C52" w:rsidRPr="00D30071" w:rsidRDefault="00096C52" w:rsidP="00096C52">
            <w:pPr>
              <w:jc w:val="lowKashida"/>
              <w:rPr>
                <w:rFonts w:asciiTheme="majorBidi" w:hAnsiTheme="majorBidi" w:cstheme="majorBidi"/>
                <w:b/>
                <w:bCs/>
                <w:lang w:bidi="ar-EG"/>
              </w:rPr>
            </w:pPr>
            <w:r w:rsidRPr="00D30071">
              <w:rPr>
                <w:rFonts w:asciiTheme="majorBidi" w:hAnsiTheme="majorBidi" w:cstheme="majorBidi"/>
                <w:b/>
                <w:bCs/>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096C52" w:rsidRPr="00D30071" w:rsidRDefault="00096C52" w:rsidP="00096C52">
            <w:pPr>
              <w:rPr>
                <w:rFonts w:asciiTheme="majorBidi" w:hAnsiTheme="majorBidi" w:cstheme="majorBidi"/>
                <w:color w:val="00B050"/>
              </w:rPr>
            </w:pPr>
          </w:p>
        </w:tc>
      </w:tr>
      <w:tr w:rsidR="00096C52" w:rsidRPr="00996C8A" w14:paraId="4E241AC4" w14:textId="77777777" w:rsidTr="00E84B65">
        <w:tc>
          <w:tcPr>
            <w:tcW w:w="604" w:type="dxa"/>
            <w:tcBorders>
              <w:top w:val="dashSmallGap" w:sz="4" w:space="0" w:color="auto"/>
              <w:left w:val="single" w:sz="12" w:space="0" w:color="auto"/>
              <w:bottom w:val="dashSmallGap" w:sz="4" w:space="0" w:color="auto"/>
              <w:right w:val="single" w:sz="8" w:space="0" w:color="auto"/>
            </w:tcBorders>
          </w:tcPr>
          <w:p w14:paraId="71A8860C" w14:textId="4A1C8C06" w:rsidR="00096C52" w:rsidRPr="007A72BE" w:rsidRDefault="00096C52" w:rsidP="00096C52">
            <w:pPr>
              <w:jc w:val="lowKashida"/>
              <w:rPr>
                <w:color w:val="000000" w:themeColor="text1"/>
                <w:sz w:val="22"/>
                <w:szCs w:val="22"/>
              </w:rPr>
            </w:pPr>
            <w:r w:rsidRPr="007A72BE">
              <w:rPr>
                <w:color w:val="000000" w:themeColor="text1"/>
                <w:sz w:val="22"/>
                <w:szCs w:val="22"/>
              </w:rPr>
              <w:t>3.1</w:t>
            </w:r>
          </w:p>
        </w:tc>
        <w:tc>
          <w:tcPr>
            <w:tcW w:w="7143" w:type="dxa"/>
            <w:tcBorders>
              <w:top w:val="dashSmallGap" w:sz="4" w:space="0" w:color="auto"/>
              <w:left w:val="single" w:sz="8" w:space="0" w:color="auto"/>
              <w:bottom w:val="dashSmallGap" w:sz="4" w:space="0" w:color="auto"/>
            </w:tcBorders>
          </w:tcPr>
          <w:p w14:paraId="692B6AD3" w14:textId="01D30D76" w:rsidR="00096C52" w:rsidRPr="00D30071" w:rsidRDefault="00C61D35" w:rsidP="002730DB">
            <w:pPr>
              <w:jc w:val="lowKashida"/>
              <w:rPr>
                <w:rFonts w:asciiTheme="majorBidi" w:hAnsiTheme="majorBidi" w:cstheme="majorBidi"/>
                <w:color w:val="0070C0"/>
              </w:rPr>
            </w:pPr>
            <w:r w:rsidRPr="00FD444C">
              <w:rPr>
                <w:color w:val="0070C0"/>
              </w:rPr>
              <w:t>Ability to formulate and solve problems</w:t>
            </w:r>
            <w:r>
              <w:rPr>
                <w:color w:val="0070C0"/>
              </w:rPr>
              <w:t xml:space="preserve"> related to stellar radiation and characteristics.</w:t>
            </w:r>
          </w:p>
        </w:tc>
        <w:tc>
          <w:tcPr>
            <w:tcW w:w="1578" w:type="dxa"/>
            <w:tcBorders>
              <w:top w:val="dashSmallGap" w:sz="4" w:space="0" w:color="auto"/>
              <w:left w:val="single" w:sz="8" w:space="0" w:color="auto"/>
              <w:bottom w:val="dashSmallGap" w:sz="4" w:space="0" w:color="auto"/>
              <w:right w:val="single" w:sz="12" w:space="0" w:color="auto"/>
            </w:tcBorders>
          </w:tcPr>
          <w:p w14:paraId="41AE1338" w14:textId="705BEB35" w:rsidR="00096C52" w:rsidRPr="00D30071" w:rsidRDefault="00096C52" w:rsidP="00C61D35">
            <w:pPr>
              <w:rPr>
                <w:rFonts w:asciiTheme="majorBidi" w:hAnsiTheme="majorBidi" w:cstheme="majorBidi"/>
                <w:color w:val="00B050"/>
              </w:rPr>
            </w:pPr>
            <w:r w:rsidRPr="00D30071">
              <w:rPr>
                <w:rFonts w:asciiTheme="majorBidi" w:hAnsiTheme="majorBidi" w:cstheme="majorBidi"/>
                <w:color w:val="00B050"/>
              </w:rPr>
              <w:t>C</w:t>
            </w:r>
            <w:r w:rsidR="00C61D35">
              <w:rPr>
                <w:rFonts w:asciiTheme="majorBidi" w:hAnsiTheme="majorBidi" w:cstheme="majorBidi"/>
                <w:color w:val="00B050"/>
              </w:rPr>
              <w:t>3, C4</w:t>
            </w:r>
          </w:p>
        </w:tc>
      </w:tr>
    </w:tbl>
    <w:p w14:paraId="3DEBC925" w14:textId="77777777" w:rsidR="00D87C04" w:rsidRPr="00996C8A" w:rsidRDefault="00D87C04" w:rsidP="00996C8A">
      <w:pPr>
        <w:jc w:val="lowKashida"/>
        <w:rPr>
          <w:color w:val="0070C0"/>
          <w:sz w:val="22"/>
          <w:szCs w:val="22"/>
          <w:rtl/>
        </w:rPr>
      </w:pPr>
    </w:p>
    <w:p w14:paraId="4C5B374C" w14:textId="77777777" w:rsidR="00D30071" w:rsidRPr="00D30071" w:rsidRDefault="00D30071" w:rsidP="00D30071">
      <w:bookmarkStart w:id="7" w:name="_Toc951378"/>
    </w:p>
    <w:p w14:paraId="62654230" w14:textId="77777777" w:rsidR="00D30071" w:rsidRPr="00D30071" w:rsidRDefault="00D30071" w:rsidP="00D30071"/>
    <w:p w14:paraId="61A914A3" w14:textId="77777777" w:rsidR="00D30071" w:rsidRPr="00D30071" w:rsidRDefault="00D30071" w:rsidP="00D30071"/>
    <w:p w14:paraId="2E898BF4" w14:textId="77777777" w:rsidR="00D30071" w:rsidRPr="00D30071" w:rsidRDefault="00D30071" w:rsidP="00D30071"/>
    <w:p w14:paraId="6DCAE834" w14:textId="77777777" w:rsidR="00D30071" w:rsidRPr="00D30071" w:rsidRDefault="00D30071" w:rsidP="00D30071"/>
    <w:p w14:paraId="1C3B078E" w14:textId="77777777" w:rsidR="00D30071" w:rsidRPr="00D30071" w:rsidRDefault="00D30071" w:rsidP="00D30071"/>
    <w:p w14:paraId="1F9DA562" w14:textId="77777777" w:rsidR="00D30071" w:rsidRPr="00D30071" w:rsidRDefault="00D30071" w:rsidP="00D30071"/>
    <w:p w14:paraId="7DDE6F6C" w14:textId="77777777" w:rsidR="00D30071" w:rsidRPr="00D30071" w:rsidRDefault="00D30071" w:rsidP="00D30071"/>
    <w:p w14:paraId="596585BB" w14:textId="77777777" w:rsidR="00D30071" w:rsidRDefault="00D30071" w:rsidP="00D30071"/>
    <w:p w14:paraId="26C84EBF" w14:textId="77777777" w:rsidR="00D30071" w:rsidRDefault="00D30071" w:rsidP="00D30071"/>
    <w:p w14:paraId="6D81B9DE" w14:textId="77777777" w:rsidR="00D30071" w:rsidRDefault="00D30071" w:rsidP="00D30071"/>
    <w:p w14:paraId="3F0E7F34" w14:textId="61DAEA59" w:rsidR="0062544C" w:rsidRPr="00D30071" w:rsidRDefault="00245E1B" w:rsidP="00D30071">
      <w:pPr>
        <w:rPr>
          <w:rFonts w:asciiTheme="majorBidi" w:hAnsiTheme="majorBidi" w:cstheme="majorBidi"/>
          <w:b/>
          <w:bCs/>
          <w:color w:val="C00000"/>
          <w:sz w:val="28"/>
          <w:szCs w:val="20"/>
          <w:lang w:bidi="ar-EG"/>
        </w:rPr>
      </w:pPr>
      <w:r w:rsidRPr="00D30071">
        <w:rPr>
          <w:rFonts w:asciiTheme="majorBidi" w:hAnsiTheme="majorBidi" w:cstheme="majorBidi"/>
          <w:b/>
          <w:bCs/>
          <w:color w:val="C00000"/>
          <w:sz w:val="28"/>
          <w:szCs w:val="20"/>
          <w:lang w:bidi="ar-EG"/>
        </w:rPr>
        <w:t xml:space="preserve">C. </w:t>
      </w:r>
      <w:r w:rsidR="00D57D71" w:rsidRPr="00D30071">
        <w:rPr>
          <w:rFonts w:asciiTheme="majorBidi" w:hAnsiTheme="majorBidi" w:cstheme="majorBidi"/>
          <w:b/>
          <w:bCs/>
          <w:color w:val="C00000"/>
          <w:sz w:val="28"/>
          <w:szCs w:val="20"/>
          <w:lang w:bidi="ar-EG"/>
        </w:rPr>
        <w:t>C</w:t>
      </w:r>
      <w:r w:rsidR="00F34D9A" w:rsidRPr="00D30071">
        <w:rPr>
          <w:rFonts w:asciiTheme="majorBidi" w:hAnsiTheme="majorBidi" w:cstheme="majorBidi"/>
          <w:b/>
          <w:bCs/>
          <w:color w:val="C00000"/>
          <w:sz w:val="28"/>
          <w:szCs w:val="20"/>
          <w:lang w:bidi="ar-EG"/>
        </w:rPr>
        <w:t xml:space="preserve">ourse </w:t>
      </w:r>
      <w:r w:rsidR="00417BF7" w:rsidRPr="00D30071">
        <w:rPr>
          <w:rFonts w:asciiTheme="majorBidi" w:hAnsiTheme="majorBidi" w:cstheme="majorBidi"/>
          <w:b/>
          <w:bCs/>
          <w:color w:val="C00000"/>
          <w:sz w:val="28"/>
          <w:szCs w:val="20"/>
          <w:lang w:bidi="ar-EG"/>
        </w:rPr>
        <w:t>C</w:t>
      </w:r>
      <w:r w:rsidR="00F34D9A" w:rsidRPr="00D30071">
        <w:rPr>
          <w:rFonts w:asciiTheme="majorBidi" w:hAnsiTheme="majorBidi" w:cstheme="majorBidi"/>
          <w:b/>
          <w:bCs/>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D30071" w:rsidRPr="005D2DDD" w14:paraId="0903F422" w14:textId="77777777" w:rsidTr="00D30071">
        <w:trPr>
          <w:jc w:val="center"/>
        </w:trPr>
        <w:tc>
          <w:tcPr>
            <w:tcW w:w="524" w:type="dxa"/>
            <w:tcBorders>
              <w:top w:val="single" w:sz="8" w:space="0" w:color="auto"/>
              <w:left w:val="single" w:sz="12" w:space="0" w:color="auto"/>
              <w:right w:val="single" w:sz="8" w:space="0" w:color="auto"/>
            </w:tcBorders>
            <w:vAlign w:val="center"/>
          </w:tcPr>
          <w:p w14:paraId="72544748" w14:textId="19FCBBC6" w:rsidR="00D30071" w:rsidRPr="00D30071" w:rsidRDefault="00D30071" w:rsidP="00D30071">
            <w:pPr>
              <w:bidi/>
              <w:jc w:val="center"/>
              <w:rPr>
                <w:rFonts w:asciiTheme="majorBidi" w:hAnsiTheme="majorBidi" w:cstheme="majorBidi"/>
                <w:lang w:bidi="ar-EG"/>
              </w:rPr>
            </w:pPr>
            <w:r w:rsidRPr="00D30071">
              <w:t>1</w:t>
            </w:r>
          </w:p>
        </w:tc>
        <w:tc>
          <w:tcPr>
            <w:tcW w:w="7458" w:type="dxa"/>
            <w:tcBorders>
              <w:top w:val="single" w:sz="8" w:space="0" w:color="auto"/>
              <w:left w:val="single" w:sz="8" w:space="0" w:color="auto"/>
              <w:right w:val="single" w:sz="8" w:space="0" w:color="auto"/>
            </w:tcBorders>
          </w:tcPr>
          <w:p w14:paraId="0C980B41"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Photometry: An Introduction</w:t>
            </w:r>
          </w:p>
          <w:p w14:paraId="263F88EC" w14:textId="3FF4666C"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1: Basic photometry – Part I.</w:t>
            </w:r>
          </w:p>
        </w:tc>
        <w:tc>
          <w:tcPr>
            <w:tcW w:w="1343" w:type="dxa"/>
            <w:tcBorders>
              <w:top w:val="single" w:sz="8" w:space="0" w:color="auto"/>
              <w:left w:val="single" w:sz="8" w:space="0" w:color="auto"/>
              <w:right w:val="single" w:sz="12" w:space="0" w:color="auto"/>
            </w:tcBorders>
            <w:vAlign w:val="center"/>
          </w:tcPr>
          <w:p w14:paraId="6E7491A2" w14:textId="774D1CC7"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7326C73C" w14:textId="77777777" w:rsidTr="00D30071">
        <w:trPr>
          <w:jc w:val="center"/>
        </w:trPr>
        <w:tc>
          <w:tcPr>
            <w:tcW w:w="524" w:type="dxa"/>
            <w:tcBorders>
              <w:left w:val="single" w:sz="12" w:space="0" w:color="auto"/>
              <w:right w:val="single" w:sz="8" w:space="0" w:color="auto"/>
            </w:tcBorders>
            <w:vAlign w:val="center"/>
          </w:tcPr>
          <w:p w14:paraId="77B96EA0" w14:textId="45D3C08F" w:rsidR="00D30071" w:rsidRPr="00D30071" w:rsidRDefault="00D30071" w:rsidP="00D30071">
            <w:pPr>
              <w:bidi/>
              <w:jc w:val="center"/>
              <w:rPr>
                <w:rFonts w:asciiTheme="majorBidi" w:hAnsiTheme="majorBidi" w:cstheme="majorBidi"/>
              </w:rPr>
            </w:pPr>
            <w:r w:rsidRPr="00D30071">
              <w:t>2</w:t>
            </w:r>
          </w:p>
        </w:tc>
        <w:tc>
          <w:tcPr>
            <w:tcW w:w="7458" w:type="dxa"/>
            <w:tcBorders>
              <w:left w:val="single" w:sz="8" w:space="0" w:color="auto"/>
              <w:right w:val="single" w:sz="8" w:space="0" w:color="auto"/>
            </w:tcBorders>
          </w:tcPr>
          <w:p w14:paraId="062F2E0A"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Electromagnetic radiation</w:t>
            </w:r>
          </w:p>
          <w:p w14:paraId="1FD5EBC2" w14:textId="5B05F9E4"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2: Basic photometry – Part II.</w:t>
            </w:r>
          </w:p>
        </w:tc>
        <w:tc>
          <w:tcPr>
            <w:tcW w:w="1343" w:type="dxa"/>
            <w:tcBorders>
              <w:left w:val="single" w:sz="8" w:space="0" w:color="auto"/>
              <w:right w:val="single" w:sz="12" w:space="0" w:color="auto"/>
            </w:tcBorders>
            <w:vAlign w:val="center"/>
          </w:tcPr>
          <w:p w14:paraId="6CC24039" w14:textId="4EB2C6AE"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18598723" w14:textId="77777777" w:rsidTr="00D30071">
        <w:trPr>
          <w:jc w:val="center"/>
        </w:trPr>
        <w:tc>
          <w:tcPr>
            <w:tcW w:w="524" w:type="dxa"/>
            <w:tcBorders>
              <w:left w:val="single" w:sz="12" w:space="0" w:color="auto"/>
              <w:right w:val="single" w:sz="8" w:space="0" w:color="auto"/>
            </w:tcBorders>
            <w:vAlign w:val="center"/>
          </w:tcPr>
          <w:p w14:paraId="31B644CE" w14:textId="72AC7EC3" w:rsidR="00D30071" w:rsidRPr="00D30071" w:rsidRDefault="00D30071" w:rsidP="00D30071">
            <w:pPr>
              <w:bidi/>
              <w:jc w:val="center"/>
              <w:rPr>
                <w:rFonts w:asciiTheme="majorBidi" w:hAnsiTheme="majorBidi" w:cstheme="majorBidi"/>
              </w:rPr>
            </w:pPr>
            <w:r w:rsidRPr="00D30071">
              <w:t>3</w:t>
            </w:r>
          </w:p>
        </w:tc>
        <w:tc>
          <w:tcPr>
            <w:tcW w:w="7458" w:type="dxa"/>
            <w:tcBorders>
              <w:left w:val="single" w:sz="8" w:space="0" w:color="auto"/>
              <w:right w:val="single" w:sz="8" w:space="0" w:color="auto"/>
            </w:tcBorders>
          </w:tcPr>
          <w:p w14:paraId="2012E75E"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Electromagnetic radiation</w:t>
            </w:r>
          </w:p>
          <w:p w14:paraId="387A5DFD" w14:textId="1042D692"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3: Basic photometry – Part III.</w:t>
            </w:r>
          </w:p>
        </w:tc>
        <w:tc>
          <w:tcPr>
            <w:tcW w:w="1343" w:type="dxa"/>
            <w:tcBorders>
              <w:left w:val="single" w:sz="8" w:space="0" w:color="auto"/>
              <w:right w:val="single" w:sz="12" w:space="0" w:color="auto"/>
            </w:tcBorders>
            <w:vAlign w:val="center"/>
          </w:tcPr>
          <w:p w14:paraId="497493DE" w14:textId="4233D924"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3E1216DE" w14:textId="77777777" w:rsidTr="00D30071">
        <w:trPr>
          <w:jc w:val="center"/>
        </w:trPr>
        <w:tc>
          <w:tcPr>
            <w:tcW w:w="524" w:type="dxa"/>
            <w:tcBorders>
              <w:left w:val="single" w:sz="12" w:space="0" w:color="auto"/>
              <w:right w:val="single" w:sz="8" w:space="0" w:color="auto"/>
            </w:tcBorders>
            <w:vAlign w:val="center"/>
          </w:tcPr>
          <w:p w14:paraId="3DA21B3D" w14:textId="215EA59C" w:rsidR="00D30071" w:rsidRPr="00D30071" w:rsidRDefault="00D30071" w:rsidP="00D30071">
            <w:pPr>
              <w:bidi/>
              <w:jc w:val="center"/>
              <w:rPr>
                <w:rFonts w:asciiTheme="majorBidi" w:hAnsiTheme="majorBidi" w:cstheme="majorBidi"/>
              </w:rPr>
            </w:pPr>
            <w:r w:rsidRPr="00D30071">
              <w:t>4</w:t>
            </w:r>
          </w:p>
        </w:tc>
        <w:tc>
          <w:tcPr>
            <w:tcW w:w="7458" w:type="dxa"/>
            <w:tcBorders>
              <w:left w:val="single" w:sz="8" w:space="0" w:color="auto"/>
              <w:right w:val="single" w:sz="8" w:space="0" w:color="auto"/>
            </w:tcBorders>
          </w:tcPr>
          <w:p w14:paraId="5F87DEF8"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Electromagnetic radiation</w:t>
            </w:r>
          </w:p>
          <w:p w14:paraId="0EFBBE9E" w14:textId="7A81AEBA"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4: Basic photometry – Part IV.</w:t>
            </w:r>
          </w:p>
        </w:tc>
        <w:tc>
          <w:tcPr>
            <w:tcW w:w="1343" w:type="dxa"/>
            <w:tcBorders>
              <w:left w:val="single" w:sz="8" w:space="0" w:color="auto"/>
              <w:right w:val="single" w:sz="12" w:space="0" w:color="auto"/>
            </w:tcBorders>
            <w:vAlign w:val="center"/>
          </w:tcPr>
          <w:p w14:paraId="6ACC6380" w14:textId="4FFA4404"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6DB63FCA" w14:textId="77777777" w:rsidTr="00D30071">
        <w:trPr>
          <w:jc w:val="center"/>
        </w:trPr>
        <w:tc>
          <w:tcPr>
            <w:tcW w:w="524" w:type="dxa"/>
            <w:tcBorders>
              <w:left w:val="single" w:sz="12" w:space="0" w:color="auto"/>
              <w:right w:val="single" w:sz="8" w:space="0" w:color="auto"/>
            </w:tcBorders>
            <w:vAlign w:val="center"/>
          </w:tcPr>
          <w:p w14:paraId="570415BE" w14:textId="0162E7AD" w:rsidR="00D30071" w:rsidRPr="00D30071" w:rsidRDefault="00D30071" w:rsidP="00D30071">
            <w:pPr>
              <w:bidi/>
              <w:jc w:val="center"/>
              <w:rPr>
                <w:rFonts w:asciiTheme="majorBidi" w:hAnsiTheme="majorBidi" w:cstheme="majorBidi"/>
              </w:rPr>
            </w:pPr>
            <w:r w:rsidRPr="00D30071">
              <w:t>5</w:t>
            </w:r>
          </w:p>
        </w:tc>
        <w:tc>
          <w:tcPr>
            <w:tcW w:w="7458" w:type="dxa"/>
            <w:tcBorders>
              <w:left w:val="single" w:sz="8" w:space="0" w:color="auto"/>
              <w:right w:val="single" w:sz="8" w:space="0" w:color="auto"/>
            </w:tcBorders>
          </w:tcPr>
          <w:p w14:paraId="4603E5AE"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Imaging, spectroscopy and photometry</w:t>
            </w:r>
          </w:p>
          <w:p w14:paraId="52C304B8" w14:textId="5BFD1D7C" w:rsidR="00D30071" w:rsidRPr="00D30071" w:rsidRDefault="00D30071" w:rsidP="00D30071">
            <w:pPr>
              <w:rPr>
                <w:rFonts w:asciiTheme="majorBidi" w:hAnsiTheme="majorBidi" w:cstheme="majorBidi"/>
                <w:color w:val="0070C0"/>
              </w:rPr>
            </w:pPr>
            <w:r w:rsidRPr="00D30071">
              <w:rPr>
                <w:rFonts w:asciiTheme="majorBidi" w:hAnsiTheme="majorBidi" w:cstheme="majorBidi"/>
                <w:color w:val="0070C0"/>
              </w:rPr>
              <w:t>Experiment 5: Photoelectric photometry of the Pleiades – Part I.</w:t>
            </w:r>
          </w:p>
        </w:tc>
        <w:tc>
          <w:tcPr>
            <w:tcW w:w="1343" w:type="dxa"/>
            <w:tcBorders>
              <w:left w:val="single" w:sz="8" w:space="0" w:color="auto"/>
              <w:right w:val="single" w:sz="12" w:space="0" w:color="auto"/>
            </w:tcBorders>
            <w:vAlign w:val="center"/>
          </w:tcPr>
          <w:p w14:paraId="1E98F9DC" w14:textId="39BD5A0C"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46F0B672" w14:textId="77777777" w:rsidTr="00D30071">
        <w:trPr>
          <w:jc w:val="center"/>
        </w:trPr>
        <w:tc>
          <w:tcPr>
            <w:tcW w:w="524" w:type="dxa"/>
            <w:tcBorders>
              <w:left w:val="single" w:sz="12" w:space="0" w:color="auto"/>
              <w:right w:val="single" w:sz="8" w:space="0" w:color="auto"/>
            </w:tcBorders>
            <w:vAlign w:val="center"/>
          </w:tcPr>
          <w:p w14:paraId="0A1853F2" w14:textId="48BC35D6" w:rsidR="00D30071" w:rsidRPr="00D30071" w:rsidRDefault="00D30071" w:rsidP="00D30071">
            <w:pPr>
              <w:bidi/>
              <w:jc w:val="center"/>
            </w:pPr>
            <w:r w:rsidRPr="00D30071">
              <w:t>6</w:t>
            </w:r>
          </w:p>
        </w:tc>
        <w:tc>
          <w:tcPr>
            <w:tcW w:w="7458" w:type="dxa"/>
            <w:tcBorders>
              <w:left w:val="single" w:sz="8" w:space="0" w:color="auto"/>
              <w:right w:val="single" w:sz="8" w:space="0" w:color="auto"/>
            </w:tcBorders>
          </w:tcPr>
          <w:p w14:paraId="4FCD25AF"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Imaging, spectroscopy and photometry</w:t>
            </w:r>
          </w:p>
          <w:p w14:paraId="625912B3" w14:textId="18610454"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6: Photoelectric photometry of the Pleiades – Part II.</w:t>
            </w:r>
          </w:p>
        </w:tc>
        <w:tc>
          <w:tcPr>
            <w:tcW w:w="1343" w:type="dxa"/>
            <w:tcBorders>
              <w:left w:val="single" w:sz="8" w:space="0" w:color="auto"/>
              <w:right w:val="single" w:sz="12" w:space="0" w:color="auto"/>
            </w:tcBorders>
            <w:vAlign w:val="center"/>
          </w:tcPr>
          <w:p w14:paraId="0E2F482E" w14:textId="63B547DC"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17953C28" w14:textId="77777777" w:rsidTr="00D30071">
        <w:trPr>
          <w:jc w:val="center"/>
        </w:trPr>
        <w:tc>
          <w:tcPr>
            <w:tcW w:w="524" w:type="dxa"/>
            <w:tcBorders>
              <w:left w:val="single" w:sz="12" w:space="0" w:color="auto"/>
              <w:right w:val="single" w:sz="8" w:space="0" w:color="auto"/>
            </w:tcBorders>
            <w:vAlign w:val="center"/>
          </w:tcPr>
          <w:p w14:paraId="1E8070F8" w14:textId="77E0F180" w:rsidR="00D30071" w:rsidRPr="00D30071" w:rsidRDefault="00D30071" w:rsidP="00D30071">
            <w:pPr>
              <w:bidi/>
              <w:jc w:val="center"/>
            </w:pPr>
            <w:r w:rsidRPr="00D30071">
              <w:t>7</w:t>
            </w:r>
          </w:p>
        </w:tc>
        <w:tc>
          <w:tcPr>
            <w:tcW w:w="7458" w:type="dxa"/>
            <w:tcBorders>
              <w:left w:val="single" w:sz="8" w:space="0" w:color="auto"/>
              <w:right w:val="single" w:sz="8" w:space="0" w:color="auto"/>
            </w:tcBorders>
          </w:tcPr>
          <w:p w14:paraId="73723F1A"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The magnitude system</w:t>
            </w:r>
          </w:p>
          <w:p w14:paraId="407A9609" w14:textId="00EBAEBA"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7: Estimating Cluster Ages and Distances through Analysis of their Color-Magnitude Diagrams – Part I.</w:t>
            </w:r>
          </w:p>
        </w:tc>
        <w:tc>
          <w:tcPr>
            <w:tcW w:w="1343" w:type="dxa"/>
            <w:tcBorders>
              <w:left w:val="single" w:sz="8" w:space="0" w:color="auto"/>
              <w:right w:val="single" w:sz="12" w:space="0" w:color="auto"/>
            </w:tcBorders>
            <w:vAlign w:val="center"/>
          </w:tcPr>
          <w:p w14:paraId="39DABD19" w14:textId="63BF2688"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72831056" w14:textId="77777777" w:rsidTr="00D30071">
        <w:trPr>
          <w:jc w:val="center"/>
        </w:trPr>
        <w:tc>
          <w:tcPr>
            <w:tcW w:w="524" w:type="dxa"/>
            <w:tcBorders>
              <w:left w:val="single" w:sz="12" w:space="0" w:color="auto"/>
              <w:right w:val="single" w:sz="8" w:space="0" w:color="auto"/>
            </w:tcBorders>
            <w:vAlign w:val="center"/>
          </w:tcPr>
          <w:p w14:paraId="1A7D0563" w14:textId="0B9DA9A6" w:rsidR="00D30071" w:rsidRPr="00D30071" w:rsidRDefault="00D30071" w:rsidP="00D30071">
            <w:pPr>
              <w:bidi/>
              <w:jc w:val="center"/>
            </w:pPr>
            <w:r w:rsidRPr="00D30071">
              <w:t>8</w:t>
            </w:r>
          </w:p>
        </w:tc>
        <w:tc>
          <w:tcPr>
            <w:tcW w:w="7458" w:type="dxa"/>
            <w:tcBorders>
              <w:left w:val="single" w:sz="8" w:space="0" w:color="auto"/>
              <w:right w:val="single" w:sz="8" w:space="0" w:color="auto"/>
            </w:tcBorders>
          </w:tcPr>
          <w:p w14:paraId="08C966EA"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The magnitude system</w:t>
            </w:r>
          </w:p>
          <w:p w14:paraId="494466F4" w14:textId="317DE61E" w:rsidR="00D30071" w:rsidRPr="00D30071" w:rsidRDefault="00D30071" w:rsidP="00D30071">
            <w:pPr>
              <w:spacing w:line="276" w:lineRule="auto"/>
              <w:rPr>
                <w:rFonts w:asciiTheme="majorBidi" w:hAnsiTheme="majorBidi" w:cstheme="majorBidi"/>
                <w:color w:val="0070C0"/>
              </w:rPr>
            </w:pPr>
            <w:r w:rsidRPr="00D30071">
              <w:rPr>
                <w:rFonts w:asciiTheme="majorBidi" w:hAnsiTheme="majorBidi" w:cstheme="majorBidi"/>
                <w:color w:val="0070C0"/>
              </w:rPr>
              <w:t>Experiment 8: Estimating Cluster Ages and Distances through Analysis of their Color-Magnitude Diagrams – Part II.</w:t>
            </w:r>
          </w:p>
        </w:tc>
        <w:tc>
          <w:tcPr>
            <w:tcW w:w="1343" w:type="dxa"/>
            <w:tcBorders>
              <w:left w:val="single" w:sz="8" w:space="0" w:color="auto"/>
              <w:right w:val="single" w:sz="12" w:space="0" w:color="auto"/>
            </w:tcBorders>
            <w:vAlign w:val="center"/>
          </w:tcPr>
          <w:p w14:paraId="602E7D20" w14:textId="2FD3DEA3"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47579E50" w14:textId="77777777" w:rsidTr="00D30071">
        <w:trPr>
          <w:jc w:val="center"/>
        </w:trPr>
        <w:tc>
          <w:tcPr>
            <w:tcW w:w="524" w:type="dxa"/>
            <w:tcBorders>
              <w:left w:val="single" w:sz="12" w:space="0" w:color="auto"/>
              <w:right w:val="single" w:sz="8" w:space="0" w:color="auto"/>
            </w:tcBorders>
            <w:vAlign w:val="center"/>
          </w:tcPr>
          <w:p w14:paraId="5DDCA5FC" w14:textId="3A81F961" w:rsidR="00D30071" w:rsidRPr="00D30071" w:rsidRDefault="00D30071" w:rsidP="00D30071">
            <w:pPr>
              <w:bidi/>
              <w:jc w:val="center"/>
            </w:pPr>
            <w:r w:rsidRPr="00D30071">
              <w:t>9</w:t>
            </w:r>
          </w:p>
        </w:tc>
        <w:tc>
          <w:tcPr>
            <w:tcW w:w="7458" w:type="dxa"/>
            <w:tcBorders>
              <w:left w:val="single" w:sz="8" w:space="0" w:color="auto"/>
              <w:right w:val="single" w:sz="8" w:space="0" w:color="auto"/>
            </w:tcBorders>
          </w:tcPr>
          <w:p w14:paraId="6898BB96"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Photometric system and their applications</w:t>
            </w:r>
          </w:p>
          <w:p w14:paraId="74D889E3" w14:textId="46614D26" w:rsidR="00D30071" w:rsidRPr="00D30071" w:rsidRDefault="00D30071" w:rsidP="00D30071">
            <w:pPr>
              <w:spacing w:line="276" w:lineRule="auto"/>
              <w:rPr>
                <w:rFonts w:asciiTheme="majorBidi" w:hAnsiTheme="majorBidi" w:cstheme="majorBidi"/>
                <w:color w:val="0070C0"/>
              </w:rPr>
            </w:pPr>
            <w:r w:rsidRPr="00D30071">
              <w:rPr>
                <w:rFonts w:asciiTheme="majorBidi" w:hAnsiTheme="majorBidi" w:cstheme="majorBidi"/>
                <w:color w:val="0070C0"/>
              </w:rPr>
              <w:t>Experiment 9: HR diagrams of star clusters – Part I.</w:t>
            </w:r>
          </w:p>
        </w:tc>
        <w:tc>
          <w:tcPr>
            <w:tcW w:w="1343" w:type="dxa"/>
            <w:tcBorders>
              <w:left w:val="single" w:sz="8" w:space="0" w:color="auto"/>
              <w:right w:val="single" w:sz="12" w:space="0" w:color="auto"/>
            </w:tcBorders>
            <w:vAlign w:val="center"/>
          </w:tcPr>
          <w:p w14:paraId="322EC566" w14:textId="17F33FD3"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34511D4C" w14:textId="77777777" w:rsidTr="00D30071">
        <w:trPr>
          <w:jc w:val="center"/>
        </w:trPr>
        <w:tc>
          <w:tcPr>
            <w:tcW w:w="524" w:type="dxa"/>
            <w:tcBorders>
              <w:left w:val="single" w:sz="12" w:space="0" w:color="auto"/>
              <w:right w:val="single" w:sz="8" w:space="0" w:color="auto"/>
            </w:tcBorders>
            <w:vAlign w:val="center"/>
          </w:tcPr>
          <w:p w14:paraId="08B39A65" w14:textId="2748E14C" w:rsidR="00D30071" w:rsidRPr="00D30071" w:rsidRDefault="00D30071" w:rsidP="00D30071">
            <w:pPr>
              <w:bidi/>
              <w:jc w:val="center"/>
            </w:pPr>
            <w:r w:rsidRPr="00D30071">
              <w:t>10</w:t>
            </w:r>
          </w:p>
        </w:tc>
        <w:tc>
          <w:tcPr>
            <w:tcW w:w="7458" w:type="dxa"/>
            <w:tcBorders>
              <w:left w:val="single" w:sz="8" w:space="0" w:color="auto"/>
              <w:right w:val="single" w:sz="8" w:space="0" w:color="auto"/>
            </w:tcBorders>
          </w:tcPr>
          <w:p w14:paraId="3A5B5B4A"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Photometric system and their applications</w:t>
            </w:r>
          </w:p>
          <w:p w14:paraId="6D36D8F3" w14:textId="5DC9FED2" w:rsidR="00D30071" w:rsidRPr="00D30071" w:rsidRDefault="00D30071" w:rsidP="00D30071">
            <w:pPr>
              <w:spacing w:line="276" w:lineRule="auto"/>
              <w:rPr>
                <w:rFonts w:asciiTheme="majorBidi" w:hAnsiTheme="majorBidi" w:cstheme="majorBidi"/>
                <w:color w:val="0070C0"/>
              </w:rPr>
            </w:pPr>
            <w:r w:rsidRPr="00D30071">
              <w:rPr>
                <w:rFonts w:asciiTheme="majorBidi" w:hAnsiTheme="majorBidi" w:cstheme="majorBidi"/>
                <w:color w:val="0070C0"/>
              </w:rPr>
              <w:t>Experiment 10: HR diagrams of star clusters – Part II.</w:t>
            </w:r>
          </w:p>
        </w:tc>
        <w:tc>
          <w:tcPr>
            <w:tcW w:w="1343" w:type="dxa"/>
            <w:tcBorders>
              <w:left w:val="single" w:sz="8" w:space="0" w:color="auto"/>
              <w:right w:val="single" w:sz="12" w:space="0" w:color="auto"/>
            </w:tcBorders>
            <w:vAlign w:val="center"/>
          </w:tcPr>
          <w:p w14:paraId="6C2DCE52" w14:textId="7491B0BE"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138FD0CE" w14:textId="77777777" w:rsidTr="00D30071">
        <w:trPr>
          <w:jc w:val="center"/>
        </w:trPr>
        <w:tc>
          <w:tcPr>
            <w:tcW w:w="524" w:type="dxa"/>
            <w:tcBorders>
              <w:left w:val="single" w:sz="12" w:space="0" w:color="auto"/>
              <w:right w:val="single" w:sz="8" w:space="0" w:color="auto"/>
            </w:tcBorders>
            <w:vAlign w:val="center"/>
          </w:tcPr>
          <w:p w14:paraId="5989529E" w14:textId="1EF25073" w:rsidR="00D30071" w:rsidRPr="00D30071" w:rsidRDefault="00D30071" w:rsidP="00D30071">
            <w:pPr>
              <w:bidi/>
              <w:jc w:val="center"/>
            </w:pPr>
            <w:r w:rsidRPr="00D30071">
              <w:t>11</w:t>
            </w:r>
          </w:p>
        </w:tc>
        <w:tc>
          <w:tcPr>
            <w:tcW w:w="7458" w:type="dxa"/>
            <w:tcBorders>
              <w:left w:val="single" w:sz="8" w:space="0" w:color="auto"/>
              <w:right w:val="single" w:sz="8" w:space="0" w:color="auto"/>
            </w:tcBorders>
          </w:tcPr>
          <w:p w14:paraId="3EFE09FC"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Photometric system and their applications</w:t>
            </w:r>
          </w:p>
          <w:p w14:paraId="04335297" w14:textId="64A0C5F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Experiment 10: HR diag</w:t>
            </w:r>
            <w:r>
              <w:rPr>
                <w:rFonts w:asciiTheme="majorBidi" w:hAnsiTheme="majorBidi" w:cstheme="majorBidi"/>
                <w:color w:val="0070C0"/>
              </w:rPr>
              <w:t>rams of star clusters – Part III.</w:t>
            </w:r>
          </w:p>
        </w:tc>
        <w:tc>
          <w:tcPr>
            <w:tcW w:w="1343" w:type="dxa"/>
            <w:tcBorders>
              <w:left w:val="single" w:sz="8" w:space="0" w:color="auto"/>
              <w:right w:val="single" w:sz="12" w:space="0" w:color="auto"/>
            </w:tcBorders>
            <w:vAlign w:val="center"/>
          </w:tcPr>
          <w:p w14:paraId="3FF42081" w14:textId="143653F3"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71CB28C0" w14:textId="77777777" w:rsidTr="00D30071">
        <w:trPr>
          <w:jc w:val="center"/>
        </w:trPr>
        <w:tc>
          <w:tcPr>
            <w:tcW w:w="524" w:type="dxa"/>
            <w:tcBorders>
              <w:left w:val="single" w:sz="12" w:space="0" w:color="auto"/>
              <w:right w:val="single" w:sz="8" w:space="0" w:color="auto"/>
            </w:tcBorders>
            <w:vAlign w:val="center"/>
          </w:tcPr>
          <w:p w14:paraId="47D15868" w14:textId="4A5094CC" w:rsidR="00D30071" w:rsidRPr="00D30071" w:rsidRDefault="00D30071" w:rsidP="00D30071">
            <w:pPr>
              <w:bidi/>
              <w:jc w:val="center"/>
            </w:pPr>
            <w:r w:rsidRPr="00D30071">
              <w:t>12</w:t>
            </w:r>
          </w:p>
        </w:tc>
        <w:tc>
          <w:tcPr>
            <w:tcW w:w="7458" w:type="dxa"/>
            <w:tcBorders>
              <w:left w:val="single" w:sz="8" w:space="0" w:color="auto"/>
              <w:right w:val="single" w:sz="8" w:space="0" w:color="auto"/>
            </w:tcBorders>
          </w:tcPr>
          <w:p w14:paraId="57F3F370" w14:textId="77777777" w:rsidR="00D30071" w:rsidRPr="00D30071" w:rsidRDefault="00D30071" w:rsidP="00D30071">
            <w:pPr>
              <w:pStyle w:val="Heading3"/>
              <w:spacing w:before="100" w:after="100"/>
              <w:jc w:val="left"/>
              <w:rPr>
                <w:rFonts w:asciiTheme="majorBidi" w:hAnsiTheme="majorBidi" w:cstheme="majorBidi"/>
                <w:b w:val="0"/>
                <w:bCs w:val="0"/>
                <w:color w:val="0070C0"/>
                <w:sz w:val="24"/>
              </w:rPr>
            </w:pPr>
            <w:r w:rsidRPr="00D30071">
              <w:rPr>
                <w:rFonts w:asciiTheme="majorBidi" w:hAnsiTheme="majorBidi" w:cstheme="majorBidi"/>
                <w:b w:val="0"/>
                <w:bCs w:val="0"/>
                <w:color w:val="0070C0"/>
                <w:sz w:val="24"/>
              </w:rPr>
              <w:t>Temperature, color and luminosity of stars</w:t>
            </w:r>
          </w:p>
          <w:p w14:paraId="4539775B" w14:textId="44CEFFC8"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11: The classification of stellar spectra – Part I.</w:t>
            </w:r>
          </w:p>
        </w:tc>
        <w:tc>
          <w:tcPr>
            <w:tcW w:w="1343" w:type="dxa"/>
            <w:tcBorders>
              <w:left w:val="single" w:sz="8" w:space="0" w:color="auto"/>
              <w:right w:val="single" w:sz="12" w:space="0" w:color="auto"/>
            </w:tcBorders>
            <w:vAlign w:val="center"/>
          </w:tcPr>
          <w:p w14:paraId="48A4B546" w14:textId="2E686456"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5B682FC8" w14:textId="77777777" w:rsidTr="00D30071">
        <w:trPr>
          <w:jc w:val="center"/>
        </w:trPr>
        <w:tc>
          <w:tcPr>
            <w:tcW w:w="524" w:type="dxa"/>
            <w:tcBorders>
              <w:left w:val="single" w:sz="12" w:space="0" w:color="auto"/>
              <w:right w:val="single" w:sz="8" w:space="0" w:color="auto"/>
            </w:tcBorders>
            <w:vAlign w:val="center"/>
          </w:tcPr>
          <w:p w14:paraId="7680CFC7" w14:textId="313B6E1A" w:rsidR="00D30071" w:rsidRPr="00D30071" w:rsidRDefault="00D30071" w:rsidP="00D30071">
            <w:pPr>
              <w:bidi/>
              <w:jc w:val="center"/>
            </w:pPr>
            <w:r w:rsidRPr="00D30071">
              <w:t>13</w:t>
            </w:r>
          </w:p>
        </w:tc>
        <w:tc>
          <w:tcPr>
            <w:tcW w:w="7458" w:type="dxa"/>
            <w:tcBorders>
              <w:left w:val="single" w:sz="8" w:space="0" w:color="auto"/>
              <w:right w:val="single" w:sz="8" w:space="0" w:color="auto"/>
            </w:tcBorders>
          </w:tcPr>
          <w:p w14:paraId="6D1C6C65" w14:textId="77777777" w:rsidR="00D30071" w:rsidRPr="00D30071" w:rsidRDefault="00D30071" w:rsidP="00D30071">
            <w:pPr>
              <w:pStyle w:val="Heading3"/>
              <w:spacing w:before="100" w:after="100"/>
              <w:jc w:val="left"/>
              <w:rPr>
                <w:rFonts w:asciiTheme="majorBidi" w:hAnsiTheme="majorBidi" w:cstheme="majorBidi"/>
                <w:b w:val="0"/>
                <w:bCs w:val="0"/>
                <w:color w:val="0070C0"/>
                <w:sz w:val="24"/>
              </w:rPr>
            </w:pPr>
            <w:r w:rsidRPr="00D30071">
              <w:rPr>
                <w:rFonts w:asciiTheme="majorBidi" w:hAnsiTheme="majorBidi" w:cstheme="majorBidi"/>
                <w:b w:val="0"/>
                <w:bCs w:val="0"/>
                <w:color w:val="0070C0"/>
                <w:sz w:val="24"/>
              </w:rPr>
              <w:t>Temperature, color and luminosity of stars.</w:t>
            </w:r>
          </w:p>
          <w:p w14:paraId="46AFF17D" w14:textId="76774F75"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12: The classification of stellar spectra – Part II.</w:t>
            </w:r>
          </w:p>
        </w:tc>
        <w:tc>
          <w:tcPr>
            <w:tcW w:w="1343" w:type="dxa"/>
            <w:tcBorders>
              <w:left w:val="single" w:sz="8" w:space="0" w:color="auto"/>
              <w:right w:val="single" w:sz="12" w:space="0" w:color="auto"/>
            </w:tcBorders>
            <w:vAlign w:val="center"/>
          </w:tcPr>
          <w:p w14:paraId="66D02D56" w14:textId="62340775"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6A71D203" w14:textId="77777777" w:rsidTr="00D30071">
        <w:trPr>
          <w:jc w:val="center"/>
        </w:trPr>
        <w:tc>
          <w:tcPr>
            <w:tcW w:w="524" w:type="dxa"/>
            <w:tcBorders>
              <w:left w:val="single" w:sz="12" w:space="0" w:color="auto"/>
              <w:right w:val="single" w:sz="8" w:space="0" w:color="auto"/>
            </w:tcBorders>
            <w:vAlign w:val="center"/>
          </w:tcPr>
          <w:p w14:paraId="02A720F1" w14:textId="04B196DA" w:rsidR="00D30071" w:rsidRPr="00D30071" w:rsidRDefault="00D30071" w:rsidP="00D30071">
            <w:pPr>
              <w:bidi/>
              <w:jc w:val="center"/>
            </w:pPr>
            <w:r w:rsidRPr="00D30071">
              <w:t>14</w:t>
            </w:r>
          </w:p>
        </w:tc>
        <w:tc>
          <w:tcPr>
            <w:tcW w:w="7458" w:type="dxa"/>
            <w:tcBorders>
              <w:left w:val="single" w:sz="8" w:space="0" w:color="auto"/>
              <w:right w:val="single" w:sz="8" w:space="0" w:color="auto"/>
            </w:tcBorders>
          </w:tcPr>
          <w:p w14:paraId="03D1CA26"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Photography, photometry and polarimetry</w:t>
            </w:r>
          </w:p>
          <w:p w14:paraId="60A774B2" w14:textId="2244BE11" w:rsidR="00D30071" w:rsidRPr="00D30071" w:rsidRDefault="00D30071" w:rsidP="00D30071">
            <w:pPr>
              <w:spacing w:line="216" w:lineRule="auto"/>
              <w:rPr>
                <w:rFonts w:asciiTheme="majorBidi" w:hAnsiTheme="majorBidi" w:cstheme="majorBidi"/>
                <w:color w:val="0070C0"/>
              </w:rPr>
            </w:pPr>
            <w:r w:rsidRPr="00D30071">
              <w:rPr>
                <w:rFonts w:asciiTheme="majorBidi" w:hAnsiTheme="majorBidi" w:cstheme="majorBidi"/>
                <w:color w:val="0070C0"/>
              </w:rPr>
              <w:t>Experiment 13: The classification of stellar spectra – Part III.</w:t>
            </w:r>
          </w:p>
        </w:tc>
        <w:tc>
          <w:tcPr>
            <w:tcW w:w="1343" w:type="dxa"/>
            <w:tcBorders>
              <w:left w:val="single" w:sz="8" w:space="0" w:color="auto"/>
              <w:right w:val="single" w:sz="12" w:space="0" w:color="auto"/>
            </w:tcBorders>
            <w:vAlign w:val="center"/>
          </w:tcPr>
          <w:p w14:paraId="1334C4E2" w14:textId="39996241" w:rsidR="00D30071" w:rsidRPr="00D30071" w:rsidRDefault="00D30071" w:rsidP="00D30071">
            <w:pPr>
              <w:bidi/>
              <w:jc w:val="center"/>
              <w:rPr>
                <w:rFonts w:asciiTheme="majorBidi" w:hAnsiTheme="majorBidi" w:cstheme="majorBidi"/>
                <w:color w:val="0070C0"/>
              </w:rPr>
            </w:pPr>
            <w:r w:rsidRPr="00FE05D2">
              <w:rPr>
                <w:rFonts w:asciiTheme="majorBidi" w:hAnsiTheme="majorBidi" w:cstheme="majorBidi"/>
                <w:color w:val="0070C0"/>
              </w:rPr>
              <w:t>3</w:t>
            </w:r>
          </w:p>
        </w:tc>
      </w:tr>
      <w:tr w:rsidR="00D30071" w:rsidRPr="005D2DDD" w14:paraId="7EE831A4" w14:textId="77777777" w:rsidTr="00D30071">
        <w:trPr>
          <w:jc w:val="center"/>
        </w:trPr>
        <w:tc>
          <w:tcPr>
            <w:tcW w:w="524" w:type="dxa"/>
            <w:tcBorders>
              <w:left w:val="single" w:sz="12" w:space="0" w:color="auto"/>
              <w:right w:val="single" w:sz="8" w:space="0" w:color="auto"/>
            </w:tcBorders>
            <w:vAlign w:val="center"/>
          </w:tcPr>
          <w:p w14:paraId="7C9935C2" w14:textId="6D942F34" w:rsidR="00D30071" w:rsidRPr="00D30071" w:rsidRDefault="00D30071" w:rsidP="00D30071">
            <w:pPr>
              <w:bidi/>
              <w:jc w:val="center"/>
            </w:pPr>
            <w:r w:rsidRPr="00D30071">
              <w:t>1</w:t>
            </w:r>
            <w:r>
              <w:t>5</w:t>
            </w:r>
          </w:p>
        </w:tc>
        <w:tc>
          <w:tcPr>
            <w:tcW w:w="7458" w:type="dxa"/>
            <w:tcBorders>
              <w:left w:val="single" w:sz="8" w:space="0" w:color="auto"/>
              <w:right w:val="single" w:sz="8" w:space="0" w:color="auto"/>
            </w:tcBorders>
          </w:tcPr>
          <w:p w14:paraId="1FD84BDB" w14:textId="77777777" w:rsidR="00D30071" w:rsidRPr="00D30071" w:rsidRDefault="00D30071" w:rsidP="00D30071">
            <w:pPr>
              <w:spacing w:before="100" w:after="100"/>
              <w:rPr>
                <w:rFonts w:asciiTheme="majorBidi" w:hAnsiTheme="majorBidi" w:cstheme="majorBidi"/>
                <w:color w:val="0070C0"/>
              </w:rPr>
            </w:pPr>
            <w:r w:rsidRPr="00D30071">
              <w:rPr>
                <w:rFonts w:asciiTheme="majorBidi" w:hAnsiTheme="majorBidi" w:cstheme="majorBidi"/>
                <w:color w:val="0070C0"/>
              </w:rPr>
              <w:t>Photography, photometry and polarimetry</w:t>
            </w:r>
          </w:p>
          <w:p w14:paraId="1CB03F87" w14:textId="47E2D711" w:rsidR="00D30071" w:rsidRPr="00D30071" w:rsidRDefault="00D30071" w:rsidP="00D30071">
            <w:pPr>
              <w:spacing w:line="276" w:lineRule="auto"/>
              <w:rPr>
                <w:rFonts w:asciiTheme="majorBidi" w:hAnsiTheme="majorBidi" w:cstheme="majorBidi"/>
                <w:color w:val="0070C0"/>
              </w:rPr>
            </w:pPr>
            <w:r w:rsidRPr="00D30071">
              <w:rPr>
                <w:rFonts w:asciiTheme="majorBidi" w:hAnsiTheme="majorBidi" w:cstheme="majorBidi"/>
                <w:color w:val="0070C0"/>
              </w:rPr>
              <w:t>Experiment 14: The classification of stellar spectra – Part IV.</w:t>
            </w:r>
          </w:p>
        </w:tc>
        <w:tc>
          <w:tcPr>
            <w:tcW w:w="1343" w:type="dxa"/>
            <w:tcBorders>
              <w:left w:val="single" w:sz="8" w:space="0" w:color="auto"/>
              <w:right w:val="single" w:sz="12" w:space="0" w:color="auto"/>
            </w:tcBorders>
          </w:tcPr>
          <w:p w14:paraId="3081CED3" w14:textId="249902CC" w:rsidR="00D30071" w:rsidRPr="00D30071" w:rsidRDefault="00D30071" w:rsidP="00D30071">
            <w:pPr>
              <w:bidi/>
              <w:jc w:val="center"/>
              <w:rPr>
                <w:rFonts w:asciiTheme="majorBidi" w:hAnsiTheme="majorBidi" w:cstheme="majorBidi"/>
                <w:color w:val="0070C0"/>
              </w:rPr>
            </w:pPr>
            <w:r w:rsidRPr="00D30071">
              <w:rPr>
                <w:rFonts w:asciiTheme="majorBidi" w:hAnsiTheme="majorBidi" w:cstheme="majorBidi"/>
                <w:color w:val="0070C0"/>
              </w:rPr>
              <w:t>3</w:t>
            </w:r>
          </w:p>
        </w:tc>
      </w:tr>
      <w:tr w:rsidR="00D30071"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D30071" w:rsidRPr="005D2DDD" w:rsidRDefault="00D30071" w:rsidP="00D3007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4C09C30" w:rsidR="00D30071" w:rsidRPr="00EF791B" w:rsidRDefault="00D30071" w:rsidP="00D30071">
            <w:pPr>
              <w:bidi/>
              <w:jc w:val="center"/>
              <w:rPr>
                <w:rFonts w:asciiTheme="majorBidi" w:hAnsiTheme="majorBidi" w:cstheme="majorBidi"/>
                <w:b/>
                <w:bCs/>
              </w:rPr>
            </w:pPr>
            <w:r>
              <w:rPr>
                <w:rFonts w:asciiTheme="majorBidi" w:hAnsiTheme="majorBidi" w:cstheme="majorBidi"/>
                <w:b/>
                <w:bCs/>
                <w:color w:val="0070C0"/>
              </w:rPr>
              <w:t>45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4"/>
        <w:gridCol w:w="4921"/>
        <w:gridCol w:w="1620"/>
        <w:gridCol w:w="1970"/>
      </w:tblGrid>
      <w:tr w:rsidR="009C77F0" w:rsidRPr="005D2DDD" w14:paraId="0C8ACA63" w14:textId="77777777" w:rsidTr="008E3D14">
        <w:trPr>
          <w:trHeight w:val="401"/>
          <w:tblHeader/>
        </w:trPr>
        <w:tc>
          <w:tcPr>
            <w:tcW w:w="446" w:type="pct"/>
            <w:tcBorders>
              <w:top w:val="single" w:sz="4" w:space="0" w:color="auto"/>
              <w:left w:val="single" w:sz="4" w:space="0" w:color="auto"/>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633" w:type="pct"/>
            <w:tcBorders>
              <w:top w:val="single" w:sz="4" w:space="0" w:color="auto"/>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867" w:type="pct"/>
            <w:tcBorders>
              <w:top w:val="single" w:sz="4" w:space="0" w:color="auto"/>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54" w:type="pct"/>
            <w:tcBorders>
              <w:top w:val="single" w:sz="4" w:space="0" w:color="auto"/>
              <w:bottom w:val="single" w:sz="8" w:space="0" w:color="auto"/>
              <w:right w:val="single" w:sz="4"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D30071">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644BC6" w:rsidRPr="005D2DDD" w14:paraId="5C4FE555" w14:textId="77777777" w:rsidTr="008E3D14">
        <w:tc>
          <w:tcPr>
            <w:tcW w:w="446" w:type="pct"/>
            <w:tcBorders>
              <w:top w:val="single" w:sz="4" w:space="0" w:color="auto"/>
              <w:left w:val="single" w:sz="4" w:space="0" w:color="auto"/>
              <w:bottom w:val="dashSmallGap" w:sz="4" w:space="0" w:color="auto"/>
            </w:tcBorders>
          </w:tcPr>
          <w:p w14:paraId="7D53B03B" w14:textId="62BD7711" w:rsidR="00644BC6" w:rsidRPr="00DE07AD" w:rsidRDefault="00644BC6" w:rsidP="00644BC6">
            <w:pPr>
              <w:jc w:val="center"/>
              <w:rPr>
                <w:rFonts w:asciiTheme="majorBidi" w:hAnsiTheme="majorBidi" w:cstheme="majorBidi"/>
              </w:rPr>
            </w:pPr>
            <w:r w:rsidRPr="00B4292A">
              <w:rPr>
                <w:rFonts w:asciiTheme="majorBidi" w:hAnsiTheme="majorBidi" w:cstheme="majorBidi"/>
              </w:rPr>
              <w:t>1.1</w:t>
            </w:r>
          </w:p>
        </w:tc>
        <w:tc>
          <w:tcPr>
            <w:tcW w:w="2633" w:type="pct"/>
            <w:tcBorders>
              <w:top w:val="single" w:sz="4" w:space="0" w:color="auto"/>
              <w:bottom w:val="dashSmallGap" w:sz="4" w:space="0" w:color="auto"/>
            </w:tcBorders>
          </w:tcPr>
          <w:p w14:paraId="0E9CD414" w14:textId="62C9D4EA" w:rsidR="00644BC6" w:rsidRPr="00D30071" w:rsidRDefault="00644BC6" w:rsidP="00644BC6">
            <w:pPr>
              <w:jc w:val="lowKashida"/>
              <w:rPr>
                <w:rFonts w:asciiTheme="majorBidi" w:hAnsiTheme="majorBidi" w:cstheme="majorBidi"/>
              </w:rPr>
            </w:pPr>
            <w:r w:rsidRPr="00D30071">
              <w:rPr>
                <w:rFonts w:asciiTheme="majorBidi" w:hAnsiTheme="majorBidi" w:cstheme="majorBidi"/>
                <w:color w:val="0070C0"/>
              </w:rPr>
              <w:t>Define magnitude system.</w:t>
            </w:r>
          </w:p>
        </w:tc>
        <w:tc>
          <w:tcPr>
            <w:tcW w:w="867" w:type="pct"/>
            <w:vMerge w:val="restart"/>
            <w:tcBorders>
              <w:top w:val="single" w:sz="4" w:space="0" w:color="auto"/>
            </w:tcBorders>
            <w:vAlign w:val="center"/>
          </w:tcPr>
          <w:p w14:paraId="2D8DA6DE" w14:textId="77777777" w:rsidR="00644BC6" w:rsidRPr="00D30071" w:rsidRDefault="00644BC6" w:rsidP="00644BC6">
            <w:pPr>
              <w:rPr>
                <w:rFonts w:asciiTheme="majorBidi" w:hAnsiTheme="majorBidi" w:cstheme="majorBidi"/>
                <w:color w:val="0070C0"/>
              </w:rPr>
            </w:pPr>
          </w:p>
          <w:p w14:paraId="3180B47F" w14:textId="7E5574BD" w:rsidR="00644BC6" w:rsidRPr="00D30071" w:rsidRDefault="00644BC6" w:rsidP="00D30071">
            <w:pPr>
              <w:jc w:val="lowKashida"/>
              <w:rPr>
                <w:color w:val="0070C0"/>
              </w:rPr>
            </w:pPr>
            <w:r w:rsidRPr="00D30071">
              <w:rPr>
                <w:rFonts w:asciiTheme="majorBidi" w:hAnsiTheme="majorBidi" w:cstheme="majorBidi"/>
                <w:color w:val="0070C0"/>
              </w:rPr>
              <w:t xml:space="preserve">Lectures </w:t>
            </w:r>
          </w:p>
        </w:tc>
        <w:tc>
          <w:tcPr>
            <w:tcW w:w="1054" w:type="pct"/>
            <w:vMerge w:val="restart"/>
            <w:tcBorders>
              <w:top w:val="single" w:sz="4" w:space="0" w:color="auto"/>
              <w:right w:val="single" w:sz="4" w:space="0" w:color="auto"/>
            </w:tcBorders>
            <w:vAlign w:val="center"/>
          </w:tcPr>
          <w:p w14:paraId="7D45A6F2" w14:textId="77777777" w:rsidR="00D30071" w:rsidRDefault="00D30071" w:rsidP="00644BC6">
            <w:pPr>
              <w:jc w:val="lowKashida"/>
              <w:rPr>
                <w:rFonts w:asciiTheme="majorBidi" w:hAnsiTheme="majorBidi" w:cstheme="majorBidi"/>
                <w:color w:val="0070C0"/>
              </w:rPr>
            </w:pPr>
          </w:p>
          <w:p w14:paraId="31992C94" w14:textId="7422847A" w:rsidR="00644BC6" w:rsidRPr="00D30071" w:rsidRDefault="00E70615" w:rsidP="00D30071">
            <w:pPr>
              <w:jc w:val="lowKashida"/>
              <w:rPr>
                <w:rFonts w:asciiTheme="majorBidi" w:hAnsiTheme="majorBidi" w:cstheme="majorBidi"/>
                <w:color w:val="0070C0"/>
              </w:rPr>
            </w:pPr>
            <w:r w:rsidRPr="00D30071">
              <w:rPr>
                <w:rFonts w:asciiTheme="majorBidi" w:hAnsiTheme="majorBidi" w:cstheme="majorBidi"/>
                <w:color w:val="0070C0"/>
              </w:rPr>
              <w:t>Homework</w:t>
            </w:r>
            <w:r w:rsidR="00D30071">
              <w:rPr>
                <w:rFonts w:asciiTheme="majorBidi" w:hAnsiTheme="majorBidi" w:cstheme="majorBidi"/>
                <w:color w:val="0070C0"/>
              </w:rPr>
              <w:t xml:space="preserve"> &amp; </w:t>
            </w:r>
            <w:r w:rsidR="00D30071" w:rsidRPr="00D30071">
              <w:rPr>
                <w:rFonts w:asciiTheme="majorBidi" w:hAnsiTheme="majorBidi" w:cstheme="majorBidi"/>
                <w:color w:val="0070C0"/>
              </w:rPr>
              <w:t xml:space="preserve">Exams </w:t>
            </w:r>
          </w:p>
        </w:tc>
      </w:tr>
      <w:tr w:rsidR="00644BC6" w:rsidRPr="005D2DDD" w14:paraId="2534B885" w14:textId="77777777" w:rsidTr="008E3D14">
        <w:tc>
          <w:tcPr>
            <w:tcW w:w="446" w:type="pct"/>
            <w:tcBorders>
              <w:top w:val="dashSmallGap" w:sz="4" w:space="0" w:color="auto"/>
              <w:left w:val="single" w:sz="4" w:space="0" w:color="auto"/>
              <w:bottom w:val="dashSmallGap" w:sz="4" w:space="0" w:color="auto"/>
            </w:tcBorders>
          </w:tcPr>
          <w:p w14:paraId="001DD73B" w14:textId="6C80446E" w:rsidR="00644BC6" w:rsidRPr="00DE07AD" w:rsidRDefault="00644BC6" w:rsidP="00644BC6">
            <w:pPr>
              <w:jc w:val="center"/>
              <w:rPr>
                <w:rFonts w:asciiTheme="majorBidi" w:hAnsiTheme="majorBidi" w:cstheme="majorBidi"/>
              </w:rPr>
            </w:pPr>
            <w:r w:rsidRPr="00B4292A">
              <w:rPr>
                <w:rFonts w:asciiTheme="majorBidi" w:hAnsiTheme="majorBidi" w:cstheme="majorBidi"/>
              </w:rPr>
              <w:t>1.2</w:t>
            </w:r>
          </w:p>
        </w:tc>
        <w:tc>
          <w:tcPr>
            <w:tcW w:w="2633" w:type="pct"/>
            <w:tcBorders>
              <w:top w:val="dashSmallGap" w:sz="4" w:space="0" w:color="auto"/>
              <w:bottom w:val="dashSmallGap" w:sz="4" w:space="0" w:color="auto"/>
            </w:tcBorders>
          </w:tcPr>
          <w:p w14:paraId="13D6B4C0" w14:textId="5AF896B4" w:rsidR="00644BC6" w:rsidRPr="00D30071" w:rsidRDefault="00644BC6" w:rsidP="00644BC6">
            <w:pPr>
              <w:jc w:val="lowKashida"/>
              <w:rPr>
                <w:rFonts w:asciiTheme="majorBidi" w:hAnsiTheme="majorBidi" w:cstheme="majorBidi"/>
              </w:rPr>
            </w:pPr>
            <w:r w:rsidRPr="00D30071">
              <w:rPr>
                <w:rFonts w:asciiTheme="majorBidi" w:hAnsiTheme="majorBidi" w:cstheme="majorBidi"/>
                <w:color w:val="0070C0"/>
              </w:rPr>
              <w:t>List electromagnetic radiation bands.</w:t>
            </w:r>
          </w:p>
        </w:tc>
        <w:tc>
          <w:tcPr>
            <w:tcW w:w="867" w:type="pct"/>
            <w:vMerge/>
          </w:tcPr>
          <w:p w14:paraId="2EE0D3B6" w14:textId="06B99B47"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tcPr>
          <w:p w14:paraId="0226CA8A" w14:textId="3DA7C74D" w:rsidR="00644BC6" w:rsidRPr="00D30071" w:rsidRDefault="00644BC6" w:rsidP="00644BC6">
            <w:pPr>
              <w:jc w:val="lowKashida"/>
              <w:rPr>
                <w:rFonts w:asciiTheme="majorBidi" w:hAnsiTheme="majorBidi" w:cstheme="majorBidi"/>
                <w:color w:val="0070C0"/>
              </w:rPr>
            </w:pPr>
          </w:p>
        </w:tc>
      </w:tr>
      <w:tr w:rsidR="00644BC6" w:rsidRPr="005D2DDD" w14:paraId="38491CAC" w14:textId="77777777" w:rsidTr="008E3D14">
        <w:trPr>
          <w:trHeight w:val="350"/>
        </w:trPr>
        <w:tc>
          <w:tcPr>
            <w:tcW w:w="446" w:type="pct"/>
            <w:tcBorders>
              <w:top w:val="dashSmallGap" w:sz="4" w:space="0" w:color="auto"/>
              <w:left w:val="single" w:sz="4" w:space="0" w:color="auto"/>
              <w:bottom w:val="single" w:sz="8" w:space="0" w:color="auto"/>
            </w:tcBorders>
          </w:tcPr>
          <w:p w14:paraId="72979C7C" w14:textId="704EF8B7" w:rsidR="00644BC6" w:rsidRPr="00DE07AD" w:rsidRDefault="00644BC6" w:rsidP="00644BC6">
            <w:pPr>
              <w:jc w:val="center"/>
              <w:rPr>
                <w:rFonts w:asciiTheme="majorBidi" w:hAnsiTheme="majorBidi" w:cstheme="majorBidi"/>
              </w:rPr>
            </w:pPr>
            <w:r w:rsidRPr="00B4292A">
              <w:rPr>
                <w:rFonts w:asciiTheme="majorBidi" w:hAnsiTheme="majorBidi" w:cstheme="majorBidi"/>
              </w:rPr>
              <w:t>1.3</w:t>
            </w:r>
          </w:p>
        </w:tc>
        <w:tc>
          <w:tcPr>
            <w:tcW w:w="2633" w:type="pct"/>
            <w:tcBorders>
              <w:top w:val="dashSmallGap" w:sz="4" w:space="0" w:color="auto"/>
              <w:bottom w:val="single" w:sz="8" w:space="0" w:color="auto"/>
            </w:tcBorders>
          </w:tcPr>
          <w:p w14:paraId="3D5B2D8B" w14:textId="418B81EE" w:rsidR="00644BC6" w:rsidRPr="00D30071" w:rsidRDefault="00644BC6" w:rsidP="00644BC6">
            <w:pPr>
              <w:jc w:val="lowKashida"/>
              <w:rPr>
                <w:rFonts w:asciiTheme="majorBidi" w:hAnsiTheme="majorBidi" w:cstheme="majorBidi"/>
              </w:rPr>
            </w:pPr>
            <w:r w:rsidRPr="00D30071">
              <w:rPr>
                <w:rFonts w:asciiTheme="majorBidi" w:hAnsiTheme="majorBidi" w:cstheme="majorBidi"/>
                <w:color w:val="0070C0"/>
              </w:rPr>
              <w:t>Outline the different photometric systems.</w:t>
            </w:r>
          </w:p>
        </w:tc>
        <w:tc>
          <w:tcPr>
            <w:tcW w:w="867" w:type="pct"/>
            <w:vMerge/>
          </w:tcPr>
          <w:p w14:paraId="6DEF07EF" w14:textId="497DF72B"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tcPr>
          <w:p w14:paraId="06103EE2" w14:textId="4F7AD029" w:rsidR="00644BC6" w:rsidRPr="00D30071" w:rsidRDefault="00644BC6" w:rsidP="00644BC6">
            <w:pPr>
              <w:jc w:val="lowKashida"/>
              <w:rPr>
                <w:rFonts w:asciiTheme="majorBidi" w:hAnsiTheme="majorBidi" w:cstheme="majorBidi"/>
                <w:color w:val="0070C0"/>
              </w:rPr>
            </w:pPr>
          </w:p>
        </w:tc>
      </w:tr>
      <w:tr w:rsidR="00644BC6" w:rsidRPr="005D2DDD" w14:paraId="3A05D9A2" w14:textId="77777777" w:rsidTr="008E3D14">
        <w:trPr>
          <w:trHeight w:val="331"/>
        </w:trPr>
        <w:tc>
          <w:tcPr>
            <w:tcW w:w="446" w:type="pct"/>
            <w:tcBorders>
              <w:top w:val="dashSmallGap" w:sz="4" w:space="0" w:color="auto"/>
              <w:left w:val="single" w:sz="4" w:space="0" w:color="auto"/>
              <w:bottom w:val="single" w:sz="8" w:space="0" w:color="auto"/>
            </w:tcBorders>
          </w:tcPr>
          <w:p w14:paraId="3D0F1C80" w14:textId="20A870AE" w:rsidR="00644BC6" w:rsidRPr="00B4292A" w:rsidRDefault="00644BC6" w:rsidP="00644BC6">
            <w:pPr>
              <w:jc w:val="center"/>
              <w:rPr>
                <w:rFonts w:asciiTheme="majorBidi" w:hAnsiTheme="majorBidi" w:cstheme="majorBidi"/>
              </w:rPr>
            </w:pPr>
            <w:r>
              <w:rPr>
                <w:rFonts w:asciiTheme="majorBidi" w:hAnsiTheme="majorBidi" w:cstheme="majorBidi"/>
              </w:rPr>
              <w:t>1.4</w:t>
            </w:r>
          </w:p>
        </w:tc>
        <w:tc>
          <w:tcPr>
            <w:tcW w:w="2633" w:type="pct"/>
            <w:tcBorders>
              <w:top w:val="dashSmallGap" w:sz="4" w:space="0" w:color="auto"/>
              <w:bottom w:val="single" w:sz="8" w:space="0" w:color="auto"/>
            </w:tcBorders>
          </w:tcPr>
          <w:p w14:paraId="07C51CD1" w14:textId="6468C962" w:rsidR="00644BC6" w:rsidRPr="00D30071" w:rsidRDefault="00644BC6" w:rsidP="00644BC6">
            <w:pPr>
              <w:jc w:val="lowKashida"/>
              <w:rPr>
                <w:color w:val="0070C0"/>
              </w:rPr>
            </w:pPr>
            <w:r w:rsidRPr="00D30071">
              <w:rPr>
                <w:rFonts w:asciiTheme="majorBidi" w:hAnsiTheme="majorBidi" w:cstheme="majorBidi"/>
                <w:color w:val="0070C0"/>
              </w:rPr>
              <w:t>List the spectral types of normal stars.</w:t>
            </w:r>
          </w:p>
        </w:tc>
        <w:tc>
          <w:tcPr>
            <w:tcW w:w="867" w:type="pct"/>
            <w:vMerge/>
          </w:tcPr>
          <w:p w14:paraId="2FEF27E3" w14:textId="77777777"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tcPr>
          <w:p w14:paraId="04D9FE85" w14:textId="77777777" w:rsidR="00644BC6" w:rsidRPr="00D30071" w:rsidRDefault="00644BC6" w:rsidP="00644BC6">
            <w:pPr>
              <w:jc w:val="lowKashida"/>
              <w:rPr>
                <w:rFonts w:asciiTheme="majorBidi" w:hAnsiTheme="majorBidi" w:cstheme="majorBidi"/>
                <w:color w:val="0070C0"/>
              </w:rPr>
            </w:pPr>
          </w:p>
        </w:tc>
      </w:tr>
      <w:tr w:rsidR="00644BC6" w:rsidRPr="005D2DDD" w14:paraId="7776631F" w14:textId="77777777" w:rsidTr="008E3D14">
        <w:trPr>
          <w:trHeight w:val="610"/>
        </w:trPr>
        <w:tc>
          <w:tcPr>
            <w:tcW w:w="446" w:type="pct"/>
            <w:tcBorders>
              <w:top w:val="dashSmallGap" w:sz="4" w:space="0" w:color="auto"/>
              <w:left w:val="single" w:sz="4" w:space="0" w:color="auto"/>
              <w:bottom w:val="single" w:sz="8" w:space="0" w:color="auto"/>
            </w:tcBorders>
          </w:tcPr>
          <w:p w14:paraId="17936BEC" w14:textId="78F781C6" w:rsidR="00644BC6" w:rsidRPr="00B4292A" w:rsidRDefault="00644BC6" w:rsidP="00644BC6">
            <w:pPr>
              <w:jc w:val="center"/>
              <w:rPr>
                <w:rFonts w:asciiTheme="majorBidi" w:hAnsiTheme="majorBidi" w:cstheme="majorBidi"/>
              </w:rPr>
            </w:pPr>
            <w:r>
              <w:rPr>
                <w:rFonts w:asciiTheme="majorBidi" w:hAnsiTheme="majorBidi" w:cstheme="majorBidi"/>
              </w:rPr>
              <w:t>1.5</w:t>
            </w:r>
          </w:p>
        </w:tc>
        <w:tc>
          <w:tcPr>
            <w:tcW w:w="2633" w:type="pct"/>
            <w:tcBorders>
              <w:top w:val="dashSmallGap" w:sz="4" w:space="0" w:color="auto"/>
              <w:bottom w:val="single" w:sz="8" w:space="0" w:color="auto"/>
            </w:tcBorders>
          </w:tcPr>
          <w:p w14:paraId="0D9FECB1" w14:textId="35EB4208" w:rsidR="00644BC6" w:rsidRPr="00D30071" w:rsidRDefault="00644BC6" w:rsidP="00644BC6">
            <w:pPr>
              <w:jc w:val="lowKashida"/>
              <w:rPr>
                <w:color w:val="0070C0"/>
              </w:rPr>
            </w:pPr>
            <w:r w:rsidRPr="00D30071">
              <w:rPr>
                <w:rFonts w:asciiTheme="majorBidi" w:hAnsiTheme="majorBidi" w:cstheme="majorBidi"/>
                <w:color w:val="0070C0"/>
              </w:rPr>
              <w:t xml:space="preserve">Define the color index, extinction, correction factor. </w:t>
            </w:r>
          </w:p>
        </w:tc>
        <w:tc>
          <w:tcPr>
            <w:tcW w:w="867" w:type="pct"/>
            <w:vMerge/>
          </w:tcPr>
          <w:p w14:paraId="4B47FF5E" w14:textId="77777777"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tcPr>
          <w:p w14:paraId="241C946A" w14:textId="77777777" w:rsidR="00644BC6" w:rsidRPr="00D30071" w:rsidRDefault="00644BC6" w:rsidP="00644BC6">
            <w:pPr>
              <w:jc w:val="lowKashida"/>
              <w:rPr>
                <w:rFonts w:asciiTheme="majorBidi" w:hAnsiTheme="majorBidi" w:cstheme="majorBidi"/>
                <w:color w:val="0070C0"/>
              </w:rPr>
            </w:pPr>
          </w:p>
        </w:tc>
      </w:tr>
      <w:tr w:rsidR="00644BC6" w:rsidRPr="005D2DDD" w14:paraId="5335F693" w14:textId="77777777" w:rsidTr="008E3D14">
        <w:trPr>
          <w:trHeight w:val="601"/>
        </w:trPr>
        <w:tc>
          <w:tcPr>
            <w:tcW w:w="446" w:type="pct"/>
            <w:tcBorders>
              <w:top w:val="dashSmallGap" w:sz="4" w:space="0" w:color="auto"/>
              <w:left w:val="single" w:sz="4" w:space="0" w:color="auto"/>
              <w:bottom w:val="single" w:sz="8" w:space="0" w:color="auto"/>
            </w:tcBorders>
          </w:tcPr>
          <w:p w14:paraId="3484C932" w14:textId="4A3A7C78" w:rsidR="00644BC6" w:rsidRPr="00B4292A" w:rsidRDefault="00644BC6" w:rsidP="00644BC6">
            <w:pPr>
              <w:jc w:val="center"/>
              <w:rPr>
                <w:rFonts w:asciiTheme="majorBidi" w:hAnsiTheme="majorBidi" w:cstheme="majorBidi"/>
              </w:rPr>
            </w:pPr>
            <w:r>
              <w:rPr>
                <w:rFonts w:asciiTheme="majorBidi" w:hAnsiTheme="majorBidi" w:cstheme="majorBidi"/>
              </w:rPr>
              <w:t>1.6</w:t>
            </w:r>
          </w:p>
        </w:tc>
        <w:tc>
          <w:tcPr>
            <w:tcW w:w="2633" w:type="pct"/>
            <w:tcBorders>
              <w:top w:val="dashSmallGap" w:sz="4" w:space="0" w:color="auto"/>
              <w:bottom w:val="single" w:sz="8" w:space="0" w:color="auto"/>
            </w:tcBorders>
          </w:tcPr>
          <w:p w14:paraId="65274613" w14:textId="47576C40" w:rsidR="00644BC6" w:rsidRPr="00D30071" w:rsidRDefault="00644BC6" w:rsidP="00644BC6">
            <w:pPr>
              <w:jc w:val="lowKashida"/>
              <w:rPr>
                <w:color w:val="0070C0"/>
              </w:rPr>
            </w:pPr>
            <w:r w:rsidRPr="00D30071">
              <w:rPr>
                <w:rFonts w:asciiTheme="majorBidi" w:hAnsiTheme="majorBidi" w:cstheme="majorBidi"/>
                <w:color w:val="0070C0"/>
              </w:rPr>
              <w:t>Mention the advantages of CCD versus photographic plates</w:t>
            </w:r>
          </w:p>
        </w:tc>
        <w:tc>
          <w:tcPr>
            <w:tcW w:w="867" w:type="pct"/>
            <w:vMerge/>
          </w:tcPr>
          <w:p w14:paraId="2EB8289C" w14:textId="77777777"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tcPr>
          <w:p w14:paraId="69FABD1D" w14:textId="77777777" w:rsidR="00644BC6" w:rsidRPr="00D30071" w:rsidRDefault="00644BC6" w:rsidP="00644BC6">
            <w:pPr>
              <w:jc w:val="lowKashida"/>
              <w:rPr>
                <w:rFonts w:asciiTheme="majorBidi" w:hAnsiTheme="majorBidi" w:cstheme="majorBidi"/>
                <w:color w:val="0070C0"/>
              </w:rPr>
            </w:pPr>
          </w:p>
        </w:tc>
      </w:tr>
      <w:tr w:rsidR="009C77F0" w:rsidRPr="005D2DDD" w14:paraId="49479F47" w14:textId="77777777" w:rsidTr="00D30071">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43C074A4" w14:textId="56BFCB73" w:rsidR="009C77F0" w:rsidRPr="00D30071" w:rsidRDefault="009C77F0" w:rsidP="009C77F0">
            <w:pPr>
              <w:rPr>
                <w:b/>
                <w:bCs/>
              </w:rPr>
            </w:pPr>
            <w:r w:rsidRPr="00D30071">
              <w:rPr>
                <w:b/>
                <w:bCs/>
              </w:rPr>
              <w:t>Skills</w:t>
            </w:r>
          </w:p>
        </w:tc>
      </w:tr>
      <w:tr w:rsidR="00644BC6" w:rsidRPr="005D2DDD" w14:paraId="170B62B4" w14:textId="77777777" w:rsidTr="008E3D14">
        <w:tc>
          <w:tcPr>
            <w:tcW w:w="446" w:type="pct"/>
            <w:tcBorders>
              <w:top w:val="single" w:sz="4" w:space="0" w:color="auto"/>
              <w:left w:val="single" w:sz="4" w:space="0" w:color="auto"/>
              <w:bottom w:val="dashSmallGap" w:sz="4" w:space="0" w:color="auto"/>
            </w:tcBorders>
          </w:tcPr>
          <w:p w14:paraId="5BB64F9E" w14:textId="64B0D048" w:rsidR="00644BC6" w:rsidRPr="00DE07AD" w:rsidRDefault="00644BC6" w:rsidP="00644BC6">
            <w:pPr>
              <w:jc w:val="center"/>
              <w:rPr>
                <w:rFonts w:asciiTheme="majorBidi" w:hAnsiTheme="majorBidi" w:cstheme="majorBidi"/>
              </w:rPr>
            </w:pPr>
            <w:r w:rsidRPr="00B4292A">
              <w:rPr>
                <w:rFonts w:asciiTheme="majorBidi" w:hAnsiTheme="majorBidi" w:cstheme="majorBidi"/>
              </w:rPr>
              <w:t>2.1</w:t>
            </w:r>
          </w:p>
        </w:tc>
        <w:tc>
          <w:tcPr>
            <w:tcW w:w="2633" w:type="pct"/>
            <w:tcBorders>
              <w:top w:val="single" w:sz="4" w:space="0" w:color="auto"/>
              <w:bottom w:val="dashSmallGap" w:sz="4" w:space="0" w:color="auto"/>
            </w:tcBorders>
          </w:tcPr>
          <w:p w14:paraId="7C193EA8" w14:textId="1B50817E" w:rsidR="00644BC6" w:rsidRPr="00D30071" w:rsidRDefault="00644BC6" w:rsidP="00644BC6">
            <w:pPr>
              <w:jc w:val="lowKashida"/>
              <w:rPr>
                <w:rFonts w:asciiTheme="majorBidi" w:hAnsiTheme="majorBidi" w:cstheme="majorBidi"/>
              </w:rPr>
            </w:pPr>
            <w:r w:rsidRPr="00D30071">
              <w:rPr>
                <w:rFonts w:asciiTheme="majorBidi" w:hAnsiTheme="majorBidi" w:cstheme="majorBidi"/>
                <w:color w:val="0070C0"/>
              </w:rPr>
              <w:t>Compare between the spectra of stars, galaxies, emission line nebulae.</w:t>
            </w:r>
          </w:p>
        </w:tc>
        <w:tc>
          <w:tcPr>
            <w:tcW w:w="867" w:type="pct"/>
            <w:vMerge w:val="restart"/>
            <w:tcBorders>
              <w:top w:val="single" w:sz="4" w:space="0" w:color="auto"/>
            </w:tcBorders>
            <w:vAlign w:val="center"/>
          </w:tcPr>
          <w:p w14:paraId="7B35B4AE" w14:textId="77777777" w:rsidR="00644BC6" w:rsidRPr="00D30071" w:rsidRDefault="00644BC6" w:rsidP="00644BC6">
            <w:pPr>
              <w:jc w:val="lowKashida"/>
              <w:rPr>
                <w:rFonts w:asciiTheme="majorBidi" w:hAnsiTheme="majorBidi" w:cstheme="majorBidi"/>
                <w:color w:val="0070C0"/>
              </w:rPr>
            </w:pPr>
          </w:p>
          <w:p w14:paraId="6F85A033" w14:textId="0DAC13EC" w:rsidR="00644BC6" w:rsidRPr="00D30071" w:rsidRDefault="00644BC6" w:rsidP="00D30071">
            <w:pPr>
              <w:jc w:val="lowKashida"/>
              <w:rPr>
                <w:rFonts w:asciiTheme="majorBidi" w:hAnsiTheme="majorBidi" w:cstheme="majorBidi"/>
                <w:color w:val="0070C0"/>
              </w:rPr>
            </w:pPr>
            <w:r w:rsidRPr="00D30071">
              <w:rPr>
                <w:rFonts w:asciiTheme="majorBidi" w:hAnsiTheme="majorBidi" w:cstheme="majorBidi"/>
                <w:color w:val="0070C0"/>
              </w:rPr>
              <w:t xml:space="preserve">Lectures </w:t>
            </w:r>
          </w:p>
        </w:tc>
        <w:tc>
          <w:tcPr>
            <w:tcW w:w="1054" w:type="pct"/>
            <w:vMerge w:val="restart"/>
            <w:tcBorders>
              <w:top w:val="single" w:sz="4" w:space="0" w:color="auto"/>
              <w:right w:val="single" w:sz="4" w:space="0" w:color="auto"/>
            </w:tcBorders>
            <w:vAlign w:val="center"/>
          </w:tcPr>
          <w:p w14:paraId="206A9512" w14:textId="77777777" w:rsidR="00644BC6" w:rsidRPr="00D30071" w:rsidRDefault="00644BC6" w:rsidP="00644BC6">
            <w:pPr>
              <w:jc w:val="lowKashida"/>
              <w:rPr>
                <w:rFonts w:asciiTheme="majorBidi" w:hAnsiTheme="majorBidi" w:cstheme="majorBidi"/>
                <w:color w:val="0070C0"/>
              </w:rPr>
            </w:pPr>
          </w:p>
          <w:p w14:paraId="745FB764" w14:textId="375427FF" w:rsidR="00644BC6" w:rsidRPr="00D30071" w:rsidRDefault="00D30071" w:rsidP="00E70615">
            <w:pPr>
              <w:jc w:val="lowKashida"/>
              <w:rPr>
                <w:rFonts w:asciiTheme="majorBidi" w:hAnsiTheme="majorBidi" w:cstheme="majorBidi"/>
                <w:color w:val="0070C0"/>
              </w:rPr>
            </w:pPr>
            <w:r w:rsidRPr="00D30071">
              <w:rPr>
                <w:rFonts w:asciiTheme="majorBidi" w:hAnsiTheme="majorBidi" w:cstheme="majorBidi"/>
                <w:color w:val="0070C0"/>
              </w:rPr>
              <w:t>Homework</w:t>
            </w:r>
            <w:r>
              <w:rPr>
                <w:rFonts w:asciiTheme="majorBidi" w:hAnsiTheme="majorBidi" w:cstheme="majorBidi"/>
                <w:color w:val="0070C0"/>
              </w:rPr>
              <w:t xml:space="preserve"> &amp; </w:t>
            </w:r>
            <w:r w:rsidRPr="00D30071">
              <w:rPr>
                <w:rFonts w:asciiTheme="majorBidi" w:hAnsiTheme="majorBidi" w:cstheme="majorBidi"/>
                <w:color w:val="0070C0"/>
              </w:rPr>
              <w:t>Exams</w:t>
            </w:r>
          </w:p>
        </w:tc>
      </w:tr>
      <w:tr w:rsidR="00644BC6" w:rsidRPr="005D2DDD" w14:paraId="4CC88D3C" w14:textId="77777777" w:rsidTr="008E3D14">
        <w:tc>
          <w:tcPr>
            <w:tcW w:w="446" w:type="pct"/>
            <w:tcBorders>
              <w:top w:val="dashSmallGap" w:sz="4" w:space="0" w:color="auto"/>
              <w:left w:val="single" w:sz="4" w:space="0" w:color="auto"/>
              <w:bottom w:val="dashSmallGap" w:sz="4" w:space="0" w:color="auto"/>
            </w:tcBorders>
          </w:tcPr>
          <w:p w14:paraId="2AD6521B" w14:textId="6527C005" w:rsidR="00644BC6" w:rsidRPr="00DE07AD" w:rsidRDefault="00644BC6" w:rsidP="00644BC6">
            <w:pPr>
              <w:jc w:val="center"/>
              <w:rPr>
                <w:rFonts w:asciiTheme="majorBidi" w:hAnsiTheme="majorBidi" w:cstheme="majorBidi"/>
              </w:rPr>
            </w:pPr>
            <w:r w:rsidRPr="00B4292A">
              <w:rPr>
                <w:rFonts w:asciiTheme="majorBidi" w:hAnsiTheme="majorBidi" w:cstheme="majorBidi"/>
              </w:rPr>
              <w:t>2.2</w:t>
            </w:r>
          </w:p>
        </w:tc>
        <w:tc>
          <w:tcPr>
            <w:tcW w:w="2633" w:type="pct"/>
            <w:tcBorders>
              <w:top w:val="dashSmallGap" w:sz="4" w:space="0" w:color="auto"/>
              <w:bottom w:val="dashSmallGap" w:sz="4" w:space="0" w:color="auto"/>
            </w:tcBorders>
          </w:tcPr>
          <w:p w14:paraId="7B18B0EB" w14:textId="4633F204" w:rsidR="00644BC6" w:rsidRPr="00D30071" w:rsidRDefault="00644BC6" w:rsidP="00644BC6">
            <w:pPr>
              <w:jc w:val="lowKashida"/>
              <w:rPr>
                <w:rFonts w:asciiTheme="majorBidi" w:hAnsiTheme="majorBidi" w:cstheme="majorBidi"/>
              </w:rPr>
            </w:pPr>
            <w:r w:rsidRPr="00D30071">
              <w:rPr>
                <w:rFonts w:asciiTheme="majorBidi" w:hAnsiTheme="majorBidi" w:cstheme="majorBidi"/>
                <w:color w:val="0070C0"/>
              </w:rPr>
              <w:t xml:space="preserve">Explain the relation between absolute magnitude, apparent magnitude, and stellar distance. </w:t>
            </w:r>
          </w:p>
        </w:tc>
        <w:tc>
          <w:tcPr>
            <w:tcW w:w="867" w:type="pct"/>
            <w:vMerge/>
          </w:tcPr>
          <w:p w14:paraId="7D4822C6" w14:textId="2E0EDFED"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tcPr>
          <w:p w14:paraId="536B0C6D" w14:textId="09C85256" w:rsidR="00644BC6" w:rsidRPr="00D30071" w:rsidRDefault="00644BC6" w:rsidP="00644BC6">
            <w:pPr>
              <w:jc w:val="lowKashida"/>
              <w:rPr>
                <w:rFonts w:asciiTheme="majorBidi" w:hAnsiTheme="majorBidi" w:cstheme="majorBidi"/>
                <w:color w:val="0070C0"/>
              </w:rPr>
            </w:pPr>
          </w:p>
        </w:tc>
      </w:tr>
      <w:tr w:rsidR="00644BC6" w:rsidRPr="005D2DDD" w14:paraId="39219186" w14:textId="77777777" w:rsidTr="008E3D14">
        <w:tc>
          <w:tcPr>
            <w:tcW w:w="446" w:type="pct"/>
            <w:tcBorders>
              <w:top w:val="dashSmallGap" w:sz="4" w:space="0" w:color="auto"/>
              <w:left w:val="single" w:sz="4" w:space="0" w:color="auto"/>
              <w:bottom w:val="single" w:sz="8" w:space="0" w:color="auto"/>
            </w:tcBorders>
          </w:tcPr>
          <w:p w14:paraId="44DF1641" w14:textId="1E2ADADA" w:rsidR="00644BC6" w:rsidRPr="00DE07AD" w:rsidRDefault="00644BC6" w:rsidP="00644BC6">
            <w:pPr>
              <w:jc w:val="center"/>
              <w:rPr>
                <w:rFonts w:asciiTheme="majorBidi" w:hAnsiTheme="majorBidi" w:cstheme="majorBidi"/>
              </w:rPr>
            </w:pPr>
            <w:r w:rsidRPr="00B4292A">
              <w:rPr>
                <w:rFonts w:asciiTheme="majorBidi" w:hAnsiTheme="majorBidi" w:cstheme="majorBidi"/>
              </w:rPr>
              <w:t>2.3</w:t>
            </w:r>
          </w:p>
        </w:tc>
        <w:tc>
          <w:tcPr>
            <w:tcW w:w="2633" w:type="pct"/>
            <w:tcBorders>
              <w:top w:val="dashSmallGap" w:sz="4" w:space="0" w:color="auto"/>
              <w:bottom w:val="single" w:sz="8" w:space="0" w:color="auto"/>
            </w:tcBorders>
          </w:tcPr>
          <w:p w14:paraId="3D65A530" w14:textId="75DE8823" w:rsidR="00644BC6" w:rsidRPr="00D30071" w:rsidRDefault="00644BC6" w:rsidP="00644BC6">
            <w:pPr>
              <w:jc w:val="lowKashida"/>
              <w:rPr>
                <w:rFonts w:asciiTheme="majorBidi" w:hAnsiTheme="majorBidi" w:cstheme="majorBidi"/>
              </w:rPr>
            </w:pPr>
            <w:r w:rsidRPr="00D30071">
              <w:rPr>
                <w:rFonts w:asciiTheme="majorBidi" w:hAnsiTheme="majorBidi" w:cstheme="majorBidi"/>
                <w:color w:val="0070C0"/>
              </w:rPr>
              <w:t xml:space="preserve">Explain the relation between the radiation wavelength and energy &amp; wavelength and frequency. </w:t>
            </w:r>
          </w:p>
        </w:tc>
        <w:tc>
          <w:tcPr>
            <w:tcW w:w="867" w:type="pct"/>
            <w:vMerge/>
            <w:vAlign w:val="center"/>
          </w:tcPr>
          <w:p w14:paraId="7F7EF9A7" w14:textId="7D8CAE49"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vAlign w:val="center"/>
          </w:tcPr>
          <w:p w14:paraId="453C65FE" w14:textId="6BFDA80A" w:rsidR="00644BC6" w:rsidRPr="00D30071" w:rsidRDefault="00644BC6" w:rsidP="00644BC6">
            <w:pPr>
              <w:jc w:val="lowKashida"/>
              <w:rPr>
                <w:rFonts w:asciiTheme="majorBidi" w:hAnsiTheme="majorBidi" w:cstheme="majorBidi"/>
                <w:color w:val="0070C0"/>
              </w:rPr>
            </w:pPr>
          </w:p>
        </w:tc>
      </w:tr>
      <w:tr w:rsidR="00644BC6" w:rsidRPr="005D2DDD" w14:paraId="691DEACD" w14:textId="77777777" w:rsidTr="008E3D14">
        <w:tc>
          <w:tcPr>
            <w:tcW w:w="446" w:type="pct"/>
            <w:tcBorders>
              <w:top w:val="dashSmallGap" w:sz="4" w:space="0" w:color="auto"/>
              <w:left w:val="single" w:sz="4" w:space="0" w:color="auto"/>
              <w:bottom w:val="single" w:sz="8" w:space="0" w:color="auto"/>
            </w:tcBorders>
          </w:tcPr>
          <w:p w14:paraId="5F28185E" w14:textId="154C4C09" w:rsidR="00644BC6" w:rsidRPr="00B4292A" w:rsidRDefault="00644BC6" w:rsidP="00644BC6">
            <w:pPr>
              <w:jc w:val="center"/>
              <w:rPr>
                <w:rFonts w:asciiTheme="majorBidi" w:hAnsiTheme="majorBidi" w:cstheme="majorBidi"/>
              </w:rPr>
            </w:pPr>
            <w:r>
              <w:rPr>
                <w:rFonts w:asciiTheme="majorBidi" w:hAnsiTheme="majorBidi" w:cstheme="majorBidi"/>
              </w:rPr>
              <w:t>2.4</w:t>
            </w:r>
          </w:p>
        </w:tc>
        <w:tc>
          <w:tcPr>
            <w:tcW w:w="2633" w:type="pct"/>
            <w:tcBorders>
              <w:top w:val="dashSmallGap" w:sz="4" w:space="0" w:color="auto"/>
              <w:bottom w:val="single" w:sz="8" w:space="0" w:color="auto"/>
            </w:tcBorders>
          </w:tcPr>
          <w:p w14:paraId="203BBF5E" w14:textId="7378DEE0" w:rsidR="00644BC6" w:rsidRPr="00D30071" w:rsidRDefault="00644BC6" w:rsidP="00644BC6">
            <w:pPr>
              <w:jc w:val="lowKashida"/>
              <w:rPr>
                <w:color w:val="0070C0"/>
              </w:rPr>
            </w:pPr>
            <w:r w:rsidRPr="00D30071">
              <w:rPr>
                <w:rFonts w:asciiTheme="majorBidi" w:hAnsiTheme="majorBidi" w:cstheme="majorBidi"/>
                <w:color w:val="0070C0"/>
              </w:rPr>
              <w:t>Interpret the relation between the surface temperature and the stellar colors.</w:t>
            </w:r>
          </w:p>
        </w:tc>
        <w:tc>
          <w:tcPr>
            <w:tcW w:w="867" w:type="pct"/>
            <w:vMerge/>
            <w:vAlign w:val="center"/>
          </w:tcPr>
          <w:p w14:paraId="2F293E3C" w14:textId="77777777"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vAlign w:val="center"/>
          </w:tcPr>
          <w:p w14:paraId="5C454967" w14:textId="77777777" w:rsidR="00644BC6" w:rsidRPr="00D30071" w:rsidRDefault="00644BC6" w:rsidP="00644BC6">
            <w:pPr>
              <w:jc w:val="lowKashida"/>
              <w:rPr>
                <w:rFonts w:asciiTheme="majorBidi" w:hAnsiTheme="majorBidi" w:cstheme="majorBidi"/>
                <w:color w:val="0070C0"/>
              </w:rPr>
            </w:pPr>
          </w:p>
        </w:tc>
      </w:tr>
      <w:tr w:rsidR="00644BC6" w:rsidRPr="005D2DDD" w14:paraId="56343CCC" w14:textId="77777777" w:rsidTr="008E3D14">
        <w:tc>
          <w:tcPr>
            <w:tcW w:w="446" w:type="pct"/>
            <w:tcBorders>
              <w:top w:val="dashSmallGap" w:sz="4" w:space="0" w:color="auto"/>
              <w:left w:val="single" w:sz="4" w:space="0" w:color="auto"/>
              <w:bottom w:val="single" w:sz="8" w:space="0" w:color="auto"/>
            </w:tcBorders>
          </w:tcPr>
          <w:p w14:paraId="3B75A87D" w14:textId="45EA1ABD" w:rsidR="00644BC6" w:rsidRPr="00B4292A" w:rsidRDefault="00644BC6" w:rsidP="00644BC6">
            <w:pPr>
              <w:jc w:val="center"/>
              <w:rPr>
                <w:rFonts w:asciiTheme="majorBidi" w:hAnsiTheme="majorBidi" w:cstheme="majorBidi"/>
              </w:rPr>
            </w:pPr>
            <w:r>
              <w:rPr>
                <w:rFonts w:asciiTheme="majorBidi" w:hAnsiTheme="majorBidi" w:cstheme="majorBidi"/>
              </w:rPr>
              <w:t>2.5</w:t>
            </w:r>
          </w:p>
        </w:tc>
        <w:tc>
          <w:tcPr>
            <w:tcW w:w="2633" w:type="pct"/>
            <w:tcBorders>
              <w:top w:val="dashSmallGap" w:sz="4" w:space="0" w:color="auto"/>
              <w:bottom w:val="single" w:sz="8" w:space="0" w:color="auto"/>
            </w:tcBorders>
          </w:tcPr>
          <w:p w14:paraId="2BCD910A" w14:textId="6A2C93DC" w:rsidR="00644BC6" w:rsidRPr="00D30071" w:rsidRDefault="00644BC6" w:rsidP="00644BC6">
            <w:pPr>
              <w:jc w:val="lowKashida"/>
              <w:rPr>
                <w:color w:val="0070C0"/>
              </w:rPr>
            </w:pPr>
            <w:r w:rsidRPr="00D30071">
              <w:rPr>
                <w:rFonts w:asciiTheme="majorBidi" w:hAnsiTheme="majorBidi" w:cstheme="majorBidi"/>
                <w:color w:val="0070C0"/>
              </w:rPr>
              <w:t>Explain how to correct the stellar magnitude for interstellar extinction.</w:t>
            </w:r>
          </w:p>
        </w:tc>
        <w:tc>
          <w:tcPr>
            <w:tcW w:w="867" w:type="pct"/>
            <w:vMerge/>
            <w:vAlign w:val="center"/>
          </w:tcPr>
          <w:p w14:paraId="0841E701" w14:textId="77777777" w:rsidR="00644BC6" w:rsidRPr="00D30071" w:rsidRDefault="00644BC6" w:rsidP="00644BC6">
            <w:pPr>
              <w:jc w:val="lowKashida"/>
              <w:rPr>
                <w:rFonts w:asciiTheme="majorBidi" w:hAnsiTheme="majorBidi" w:cstheme="majorBidi"/>
                <w:color w:val="0070C0"/>
              </w:rPr>
            </w:pPr>
          </w:p>
        </w:tc>
        <w:tc>
          <w:tcPr>
            <w:tcW w:w="1054" w:type="pct"/>
            <w:vMerge/>
            <w:tcBorders>
              <w:right w:val="single" w:sz="4" w:space="0" w:color="auto"/>
            </w:tcBorders>
            <w:vAlign w:val="center"/>
          </w:tcPr>
          <w:p w14:paraId="6347D7F2" w14:textId="77777777" w:rsidR="00644BC6" w:rsidRPr="00D30071" w:rsidRDefault="00644BC6" w:rsidP="00644BC6">
            <w:pPr>
              <w:jc w:val="lowKashida"/>
              <w:rPr>
                <w:rFonts w:asciiTheme="majorBidi" w:hAnsiTheme="majorBidi" w:cstheme="majorBidi"/>
                <w:color w:val="0070C0"/>
              </w:rPr>
            </w:pPr>
          </w:p>
        </w:tc>
      </w:tr>
      <w:tr w:rsidR="00644BC6" w:rsidRPr="005D2DDD" w14:paraId="1426FF1E" w14:textId="77777777" w:rsidTr="008E3D14">
        <w:trPr>
          <w:trHeight w:val="277"/>
        </w:trPr>
        <w:tc>
          <w:tcPr>
            <w:tcW w:w="446" w:type="pct"/>
            <w:tcBorders>
              <w:top w:val="dashSmallGap" w:sz="4" w:space="0" w:color="auto"/>
              <w:left w:val="single" w:sz="4" w:space="0" w:color="auto"/>
              <w:bottom w:val="single" w:sz="8" w:space="0" w:color="auto"/>
            </w:tcBorders>
          </w:tcPr>
          <w:p w14:paraId="55038153" w14:textId="1DFCA30F" w:rsidR="00644BC6" w:rsidRDefault="00644BC6" w:rsidP="00644BC6">
            <w:pPr>
              <w:jc w:val="center"/>
              <w:rPr>
                <w:rFonts w:asciiTheme="majorBidi" w:hAnsiTheme="majorBidi" w:cstheme="majorBidi"/>
              </w:rPr>
            </w:pPr>
            <w:r>
              <w:rPr>
                <w:rFonts w:asciiTheme="majorBidi" w:hAnsiTheme="majorBidi" w:cstheme="majorBidi"/>
              </w:rPr>
              <w:t>2.6</w:t>
            </w:r>
          </w:p>
        </w:tc>
        <w:tc>
          <w:tcPr>
            <w:tcW w:w="2633" w:type="pct"/>
            <w:tcBorders>
              <w:top w:val="dashSmallGap" w:sz="4" w:space="0" w:color="auto"/>
              <w:bottom w:val="single" w:sz="8" w:space="0" w:color="auto"/>
            </w:tcBorders>
          </w:tcPr>
          <w:p w14:paraId="02853070" w14:textId="0FA9D969" w:rsidR="00644BC6" w:rsidRPr="00D30071" w:rsidRDefault="008E3D14" w:rsidP="008E3D14">
            <w:pPr>
              <w:jc w:val="lowKashida"/>
              <w:rPr>
                <w:rFonts w:asciiTheme="majorBidi" w:hAnsiTheme="majorBidi" w:cstheme="majorBidi"/>
                <w:color w:val="0070C0"/>
              </w:rPr>
            </w:pPr>
            <w:r>
              <w:rPr>
                <w:rFonts w:asciiTheme="majorBidi" w:hAnsiTheme="majorBidi" w:cstheme="majorBidi"/>
                <w:color w:val="0070C0"/>
              </w:rPr>
              <w:t xml:space="preserve">Write </w:t>
            </w:r>
            <w:r w:rsidRPr="00D30071">
              <w:rPr>
                <w:rFonts w:asciiTheme="majorBidi" w:hAnsiTheme="majorBidi" w:cstheme="majorBidi"/>
                <w:color w:val="0070C0"/>
              </w:rPr>
              <w:t>experiment</w:t>
            </w:r>
            <w:r>
              <w:rPr>
                <w:rFonts w:asciiTheme="majorBidi" w:hAnsiTheme="majorBidi" w:cstheme="majorBidi"/>
                <w:color w:val="0070C0"/>
              </w:rPr>
              <w:t>s’</w:t>
            </w:r>
            <w:r w:rsidRPr="00D30071">
              <w:rPr>
                <w:rFonts w:asciiTheme="majorBidi" w:hAnsiTheme="majorBidi" w:cstheme="majorBidi"/>
                <w:color w:val="0070C0"/>
              </w:rPr>
              <w:t xml:space="preserve"> report</w:t>
            </w:r>
            <w:r>
              <w:rPr>
                <w:rFonts w:asciiTheme="majorBidi" w:hAnsiTheme="majorBidi" w:cstheme="majorBidi"/>
                <w:color w:val="0070C0"/>
              </w:rPr>
              <w:t>s.</w:t>
            </w:r>
          </w:p>
        </w:tc>
        <w:tc>
          <w:tcPr>
            <w:tcW w:w="867" w:type="pct"/>
            <w:vAlign w:val="center"/>
          </w:tcPr>
          <w:p w14:paraId="4A9FDFA6" w14:textId="73C0BCBD" w:rsidR="00644BC6" w:rsidRPr="00D30071" w:rsidRDefault="00D30071" w:rsidP="00644BC6">
            <w:pPr>
              <w:jc w:val="lowKashida"/>
              <w:rPr>
                <w:rFonts w:asciiTheme="majorBidi" w:hAnsiTheme="majorBidi" w:cstheme="majorBidi"/>
                <w:color w:val="0070C0"/>
              </w:rPr>
            </w:pPr>
            <w:r>
              <w:rPr>
                <w:rFonts w:asciiTheme="majorBidi" w:hAnsiTheme="majorBidi" w:cstheme="majorBidi"/>
                <w:color w:val="0070C0"/>
              </w:rPr>
              <w:t>Group</w:t>
            </w:r>
            <w:r w:rsidR="00644BC6" w:rsidRPr="00D30071">
              <w:rPr>
                <w:rFonts w:asciiTheme="majorBidi" w:hAnsiTheme="majorBidi" w:cstheme="majorBidi"/>
                <w:color w:val="0070C0"/>
              </w:rPr>
              <w:t xml:space="preserve"> discussion</w:t>
            </w:r>
          </w:p>
        </w:tc>
        <w:tc>
          <w:tcPr>
            <w:tcW w:w="1054" w:type="pct"/>
            <w:tcBorders>
              <w:right w:val="single" w:sz="4" w:space="0" w:color="auto"/>
            </w:tcBorders>
            <w:vAlign w:val="center"/>
          </w:tcPr>
          <w:p w14:paraId="7253CE87" w14:textId="02E42D4F" w:rsidR="00644BC6" w:rsidRPr="00D30071" w:rsidRDefault="00644BC6" w:rsidP="00644BC6">
            <w:pPr>
              <w:jc w:val="lowKashida"/>
              <w:rPr>
                <w:rFonts w:asciiTheme="majorBidi" w:hAnsiTheme="majorBidi" w:cstheme="majorBidi"/>
                <w:color w:val="0070C0"/>
              </w:rPr>
            </w:pPr>
            <w:r w:rsidRPr="00D30071">
              <w:rPr>
                <w:rFonts w:asciiTheme="majorBidi" w:hAnsiTheme="majorBidi" w:cstheme="majorBidi"/>
                <w:color w:val="0070C0"/>
              </w:rPr>
              <w:t>Lab. report</w:t>
            </w:r>
            <w:r w:rsidR="008E3D14">
              <w:rPr>
                <w:rFonts w:asciiTheme="majorBidi" w:hAnsiTheme="majorBidi" w:cstheme="majorBidi"/>
                <w:color w:val="0070C0"/>
              </w:rPr>
              <w:t>s</w:t>
            </w:r>
          </w:p>
        </w:tc>
      </w:tr>
      <w:tr w:rsidR="002C1284" w:rsidRPr="005D2DDD" w14:paraId="43C2D136" w14:textId="77777777" w:rsidTr="00D30071">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57D889C2" w14:textId="77777777" w:rsidR="002C1284" w:rsidRPr="005D2DDD" w:rsidRDefault="002C1284" w:rsidP="002C1284">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2929CDA4" w14:textId="5427B0A8" w:rsidR="002C1284" w:rsidRPr="00D30071" w:rsidRDefault="002C1284" w:rsidP="002C1284">
            <w:pPr>
              <w:rPr>
                <w:b/>
                <w:bCs/>
              </w:rPr>
            </w:pPr>
            <w:r w:rsidRPr="00D30071">
              <w:rPr>
                <w:b/>
                <w:bCs/>
              </w:rPr>
              <w:t>Competence</w:t>
            </w:r>
          </w:p>
        </w:tc>
      </w:tr>
      <w:tr w:rsidR="002C14F5" w:rsidRPr="005D2DDD" w14:paraId="06102190" w14:textId="77777777" w:rsidTr="008E3D14">
        <w:tc>
          <w:tcPr>
            <w:tcW w:w="446" w:type="pct"/>
            <w:tcBorders>
              <w:top w:val="single" w:sz="4" w:space="0" w:color="auto"/>
              <w:left w:val="single" w:sz="4" w:space="0" w:color="auto"/>
              <w:bottom w:val="single" w:sz="4" w:space="0" w:color="auto"/>
            </w:tcBorders>
            <w:vAlign w:val="center"/>
          </w:tcPr>
          <w:p w14:paraId="49E64FE7" w14:textId="0258B7FE" w:rsidR="002C14F5" w:rsidRPr="00B4292A" w:rsidRDefault="002C14F5" w:rsidP="00A02BCA">
            <w:pPr>
              <w:jc w:val="center"/>
              <w:rPr>
                <w:rFonts w:asciiTheme="majorBidi" w:hAnsiTheme="majorBidi" w:cstheme="majorBidi"/>
              </w:rPr>
            </w:pPr>
            <w:r w:rsidRPr="00A02BCA">
              <w:rPr>
                <w:sz w:val="22"/>
                <w:szCs w:val="22"/>
              </w:rPr>
              <w:t>3.1</w:t>
            </w:r>
          </w:p>
        </w:tc>
        <w:tc>
          <w:tcPr>
            <w:tcW w:w="2633" w:type="pct"/>
            <w:tcBorders>
              <w:top w:val="single" w:sz="4" w:space="0" w:color="auto"/>
              <w:bottom w:val="single" w:sz="4" w:space="0" w:color="auto"/>
            </w:tcBorders>
            <w:vAlign w:val="center"/>
          </w:tcPr>
          <w:p w14:paraId="23943B6E" w14:textId="6285F7E0" w:rsidR="002C14F5" w:rsidRPr="00D30071" w:rsidRDefault="00C61D35" w:rsidP="00C61D35">
            <w:pPr>
              <w:jc w:val="lowKashida"/>
              <w:rPr>
                <w:color w:val="0070C0"/>
              </w:rPr>
            </w:pPr>
            <w:r w:rsidRPr="00FD444C">
              <w:rPr>
                <w:color w:val="0070C0"/>
              </w:rPr>
              <w:t>Ability to formulate and solve problems</w:t>
            </w:r>
            <w:r>
              <w:rPr>
                <w:color w:val="0070C0"/>
              </w:rPr>
              <w:t xml:space="preserve"> related to stellar radiation and characteristics.</w:t>
            </w:r>
          </w:p>
        </w:tc>
        <w:tc>
          <w:tcPr>
            <w:tcW w:w="867" w:type="pct"/>
            <w:tcBorders>
              <w:top w:val="single" w:sz="4" w:space="0" w:color="auto"/>
              <w:bottom w:val="single" w:sz="4" w:space="0" w:color="auto"/>
            </w:tcBorders>
            <w:vAlign w:val="center"/>
          </w:tcPr>
          <w:p w14:paraId="08B8B957" w14:textId="6F6EBC9B" w:rsidR="002C14F5" w:rsidRPr="00D30071" w:rsidRDefault="002C14F5" w:rsidP="002C14F5">
            <w:pPr>
              <w:jc w:val="lowKashida"/>
              <w:rPr>
                <w:rFonts w:asciiTheme="majorBidi" w:hAnsiTheme="majorBidi" w:cstheme="majorBidi"/>
                <w:color w:val="0070C0"/>
              </w:rPr>
            </w:pPr>
            <w:r w:rsidRPr="00D30071">
              <w:rPr>
                <w:rFonts w:asciiTheme="majorBidi" w:hAnsiTheme="majorBidi" w:cstheme="majorBidi"/>
                <w:color w:val="0070C0"/>
              </w:rPr>
              <w:t xml:space="preserve">Group discussion </w:t>
            </w:r>
          </w:p>
        </w:tc>
        <w:tc>
          <w:tcPr>
            <w:tcW w:w="1054" w:type="pct"/>
            <w:tcBorders>
              <w:top w:val="single" w:sz="4" w:space="0" w:color="auto"/>
              <w:bottom w:val="single" w:sz="4" w:space="0" w:color="auto"/>
              <w:right w:val="single" w:sz="4" w:space="0" w:color="auto"/>
            </w:tcBorders>
            <w:vAlign w:val="center"/>
          </w:tcPr>
          <w:p w14:paraId="31AAF1EF" w14:textId="061230BB" w:rsidR="002C14F5" w:rsidRPr="00D30071" w:rsidRDefault="00D30071" w:rsidP="008E3D14">
            <w:pPr>
              <w:jc w:val="lowKashida"/>
              <w:rPr>
                <w:rFonts w:asciiTheme="majorBidi" w:hAnsiTheme="majorBidi" w:cstheme="majorBidi"/>
                <w:color w:val="0070C0"/>
              </w:rPr>
            </w:pPr>
            <w:r>
              <w:rPr>
                <w:rFonts w:asciiTheme="majorBidi" w:hAnsiTheme="majorBidi" w:cstheme="majorBidi"/>
                <w:color w:val="0070C0"/>
              </w:rPr>
              <w:t>Lab</w:t>
            </w:r>
            <w:r w:rsidR="002C14F5" w:rsidRPr="00D30071">
              <w:rPr>
                <w:rFonts w:asciiTheme="majorBidi" w:hAnsiTheme="majorBidi" w:cstheme="majorBidi"/>
                <w:color w:val="0070C0"/>
              </w:rPr>
              <w:t xml:space="preserve"> report</w:t>
            </w:r>
            <w:r w:rsidR="008E3D14">
              <w:rPr>
                <w:rFonts w:asciiTheme="majorBidi" w:hAnsiTheme="majorBidi" w:cstheme="majorBidi"/>
                <w:color w:val="0070C0"/>
              </w:rPr>
              <w:t>s</w:t>
            </w:r>
            <w:r w:rsidR="002C14F5" w:rsidRPr="00D30071">
              <w:rPr>
                <w:rFonts w:asciiTheme="majorBidi" w:hAnsiTheme="majorBidi" w:cstheme="majorBidi"/>
                <w:color w:val="0070C0"/>
              </w:rPr>
              <w:t xml:space="preserve"> </w:t>
            </w:r>
            <w:r w:rsidR="008E3D14">
              <w:rPr>
                <w:rFonts w:asciiTheme="majorBidi" w:hAnsiTheme="majorBidi" w:cstheme="majorBidi"/>
                <w:color w:val="0070C0"/>
              </w:rPr>
              <w:t>&amp;</w:t>
            </w:r>
            <w:r w:rsidR="002C14F5" w:rsidRPr="00D30071">
              <w:rPr>
                <w:rFonts w:asciiTheme="majorBidi" w:hAnsiTheme="majorBidi" w:cstheme="majorBidi"/>
                <w:color w:val="0070C0"/>
              </w:rPr>
              <w:t xml:space="preserve"> </w:t>
            </w:r>
            <w:r w:rsidR="00644BC6" w:rsidRPr="00D30071">
              <w:rPr>
                <w:rFonts w:asciiTheme="majorBidi" w:hAnsiTheme="majorBidi" w:cstheme="majorBidi"/>
                <w:color w:val="0070C0"/>
              </w:rPr>
              <w:t xml:space="preserve">oral </w:t>
            </w:r>
            <w:r w:rsidR="002C14F5" w:rsidRPr="00D30071">
              <w:rPr>
                <w:rFonts w:asciiTheme="majorBidi" w:hAnsiTheme="majorBidi" w:cstheme="majorBidi"/>
                <w:color w:val="0070C0"/>
              </w:rPr>
              <w:t>presentation</w:t>
            </w:r>
            <w:r w:rsidR="008E3D14">
              <w:rPr>
                <w:rFonts w:asciiTheme="majorBidi" w:hAnsiTheme="majorBidi" w:cstheme="majorBidi"/>
                <w:color w:val="0070C0"/>
              </w:rPr>
              <w:t>s</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E1A94">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53D9232E" w:rsidR="00E941B2" w:rsidRPr="00DC4ACA" w:rsidRDefault="00E941B2" w:rsidP="00E941B2">
            <w:pPr>
              <w:bidi/>
              <w:jc w:val="center"/>
              <w:rPr>
                <w:rFonts w:asciiTheme="majorBidi" w:hAnsiTheme="majorBidi" w:cstheme="majorBidi"/>
                <w:color w:val="0070C0"/>
              </w:rPr>
            </w:pPr>
            <w:r w:rsidRPr="00DC0903">
              <w:rPr>
                <w:color w:val="0070C0"/>
              </w:rPr>
              <w:t>6</w:t>
            </w:r>
            <w:r>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23ACB32D" w:rsidR="00E941B2" w:rsidRPr="00DC4ACA" w:rsidRDefault="00E941B2" w:rsidP="00E941B2">
            <w:pPr>
              <w:bidi/>
              <w:jc w:val="center"/>
              <w:rPr>
                <w:rFonts w:asciiTheme="majorBidi" w:hAnsiTheme="majorBidi" w:cstheme="majorBidi"/>
                <w:color w:val="0070C0"/>
              </w:rPr>
            </w:pPr>
            <w:r w:rsidRPr="00DC0903">
              <w:rPr>
                <w:color w:val="0070C0"/>
              </w:rPr>
              <w:t>15%</w:t>
            </w:r>
          </w:p>
        </w:tc>
      </w:tr>
      <w:tr w:rsidR="00E941B2" w:rsidRPr="005D2DDD" w14:paraId="4F83A0F2" w14:textId="77777777" w:rsidTr="004E1A94">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181D73DF" w:rsidR="00E941B2" w:rsidRPr="00DC4ACA" w:rsidRDefault="00E941B2" w:rsidP="00E941B2">
            <w:pPr>
              <w:bidi/>
              <w:jc w:val="center"/>
              <w:rPr>
                <w:rFonts w:asciiTheme="majorBidi" w:hAnsiTheme="majorBidi" w:cstheme="majorBidi"/>
                <w:color w:val="0070C0"/>
              </w:rPr>
            </w:pPr>
            <w:r w:rsidRPr="00DC0903">
              <w:rPr>
                <w:color w:val="0070C0"/>
              </w:rPr>
              <w:t>12</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50713A84" w:rsidR="00E941B2" w:rsidRPr="00DC4ACA" w:rsidRDefault="00E941B2" w:rsidP="00E941B2">
            <w:pPr>
              <w:bidi/>
              <w:jc w:val="center"/>
              <w:rPr>
                <w:rFonts w:asciiTheme="majorBidi" w:hAnsiTheme="majorBidi" w:cstheme="majorBidi"/>
                <w:color w:val="0070C0"/>
              </w:rPr>
            </w:pPr>
            <w:r w:rsidRPr="00DC0903">
              <w:rPr>
                <w:color w:val="0070C0"/>
              </w:rPr>
              <w:t>15%</w:t>
            </w:r>
          </w:p>
        </w:tc>
      </w:tr>
      <w:tr w:rsidR="00E941B2" w:rsidRPr="005D2DDD" w14:paraId="44147A70" w14:textId="77777777" w:rsidTr="004E1A94">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941B2" w:rsidRPr="009D1E6C" w:rsidRDefault="00E941B2" w:rsidP="00E941B2">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02065CFA" w:rsidR="00E941B2" w:rsidRPr="00DC4ACA" w:rsidRDefault="00E941B2" w:rsidP="00D30071">
            <w:pPr>
              <w:jc w:val="lowKashida"/>
              <w:rPr>
                <w:rFonts w:asciiTheme="majorBidi" w:hAnsiTheme="majorBidi" w:cstheme="majorBidi"/>
                <w:color w:val="0070C0"/>
              </w:rPr>
            </w:pPr>
            <w:r>
              <w:rPr>
                <w:rFonts w:asciiTheme="majorBidi" w:eastAsia="SimSun" w:hAnsiTheme="majorBidi" w:cstheme="majorBidi"/>
                <w:color w:val="0070C0"/>
                <w:lang w:eastAsia="zh-CN"/>
              </w:rPr>
              <w:t>Experiments</w:t>
            </w:r>
            <w:r w:rsidR="00D30071">
              <w:rPr>
                <w:rFonts w:asciiTheme="majorBidi" w:eastAsia="SimSun" w:hAnsiTheme="majorBidi" w:cstheme="majorBidi"/>
                <w:color w:val="0070C0"/>
                <w:lang w:eastAsia="zh-CN"/>
              </w:rPr>
              <w:t xml:space="preserve"> + reports</w:t>
            </w:r>
            <w:r w:rsidR="008E3D14">
              <w:rPr>
                <w:rFonts w:asciiTheme="majorBidi" w:eastAsia="SimSun" w:hAnsiTheme="majorBidi" w:cstheme="majorBidi"/>
                <w:color w:val="0070C0"/>
                <w:lang w:eastAsia="zh-CN"/>
              </w:rPr>
              <w:t xml:space="preserve"> + presentations</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28921500" w:rsidR="00E941B2" w:rsidRPr="00DC4ACA" w:rsidRDefault="00E941B2" w:rsidP="00E941B2">
            <w:pPr>
              <w:bidi/>
              <w:jc w:val="center"/>
              <w:rPr>
                <w:rFonts w:asciiTheme="majorBidi" w:hAnsiTheme="majorBidi" w:cstheme="majorBidi"/>
                <w:color w:val="0070C0"/>
              </w:rPr>
            </w:pPr>
            <w:r w:rsidRPr="00DC0903">
              <w:rPr>
                <w:color w:val="0070C0"/>
              </w:rPr>
              <w:t>weekly</w:t>
            </w:r>
          </w:p>
        </w:tc>
        <w:tc>
          <w:tcPr>
            <w:tcW w:w="2190" w:type="dxa"/>
            <w:tcBorders>
              <w:top w:val="dashSmallGap" w:sz="4" w:space="0" w:color="auto"/>
              <w:left w:val="single" w:sz="8" w:space="0" w:color="auto"/>
              <w:bottom w:val="dashSmallGap" w:sz="4" w:space="0" w:color="auto"/>
            </w:tcBorders>
            <w:vAlign w:val="center"/>
          </w:tcPr>
          <w:p w14:paraId="37409803" w14:textId="5F315FCB" w:rsidR="00E941B2" w:rsidRPr="00DC4ACA" w:rsidRDefault="00E70615" w:rsidP="00E941B2">
            <w:pPr>
              <w:bidi/>
              <w:jc w:val="center"/>
              <w:rPr>
                <w:rFonts w:asciiTheme="majorBidi" w:hAnsiTheme="majorBidi" w:cstheme="majorBidi"/>
                <w:color w:val="0070C0"/>
              </w:rPr>
            </w:pPr>
            <w:r>
              <w:rPr>
                <w:color w:val="0070C0"/>
              </w:rPr>
              <w:t>2</w:t>
            </w:r>
            <w:r w:rsidR="00E941B2">
              <w:rPr>
                <w:color w:val="0070C0"/>
              </w:rPr>
              <w:t>0</w:t>
            </w:r>
            <w:r w:rsidR="00E941B2" w:rsidRPr="00DC0903">
              <w:rPr>
                <w:color w:val="0070C0"/>
              </w:rPr>
              <w:t>%</w:t>
            </w:r>
          </w:p>
        </w:tc>
      </w:tr>
      <w:tr w:rsidR="00644BC6" w:rsidRPr="005D2DDD" w14:paraId="39992DAC" w14:textId="77777777" w:rsidTr="004E1A94">
        <w:trPr>
          <w:trHeight w:val="260"/>
          <w:jc w:val="center"/>
        </w:trPr>
        <w:tc>
          <w:tcPr>
            <w:tcW w:w="410" w:type="dxa"/>
            <w:tcBorders>
              <w:top w:val="dashSmallGap" w:sz="4" w:space="0" w:color="auto"/>
              <w:bottom w:val="dashSmallGap" w:sz="4" w:space="0" w:color="auto"/>
              <w:right w:val="single" w:sz="8" w:space="0" w:color="auto"/>
            </w:tcBorders>
            <w:vAlign w:val="center"/>
          </w:tcPr>
          <w:p w14:paraId="3877DE12" w14:textId="4479E491" w:rsidR="00644BC6" w:rsidRPr="00D45EEE" w:rsidRDefault="00644BC6" w:rsidP="00E941B2">
            <w:pPr>
              <w:bidi/>
              <w:jc w:val="center"/>
              <w:rPr>
                <w:b/>
                <w:bCs/>
                <w:sz w:val="22"/>
                <w:szCs w:val="22"/>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98F31B4" w14:textId="492E2A0E" w:rsidR="00644BC6" w:rsidRDefault="00644BC6" w:rsidP="00E941B2">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Homework</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3572A613" w14:textId="63415075" w:rsidR="00644BC6" w:rsidRPr="00DC0903" w:rsidRDefault="00644BC6" w:rsidP="00E941B2">
            <w:pPr>
              <w:bidi/>
              <w:jc w:val="center"/>
              <w:rPr>
                <w:color w:val="0070C0"/>
              </w:rPr>
            </w:pPr>
            <w:r w:rsidRPr="00DC0903">
              <w:rPr>
                <w:color w:val="0070C0"/>
              </w:rPr>
              <w:t>weekly</w:t>
            </w:r>
          </w:p>
        </w:tc>
        <w:tc>
          <w:tcPr>
            <w:tcW w:w="2190" w:type="dxa"/>
            <w:tcBorders>
              <w:top w:val="dashSmallGap" w:sz="4" w:space="0" w:color="auto"/>
              <w:left w:val="single" w:sz="8" w:space="0" w:color="auto"/>
              <w:bottom w:val="dashSmallGap" w:sz="4" w:space="0" w:color="auto"/>
            </w:tcBorders>
            <w:vAlign w:val="center"/>
          </w:tcPr>
          <w:p w14:paraId="0A59FF06" w14:textId="1374EDFA" w:rsidR="00644BC6" w:rsidRDefault="00E70615" w:rsidP="00E941B2">
            <w:pPr>
              <w:bidi/>
              <w:jc w:val="center"/>
              <w:rPr>
                <w:color w:val="0070C0"/>
              </w:rPr>
            </w:pPr>
            <w:r>
              <w:rPr>
                <w:color w:val="0070C0"/>
              </w:rPr>
              <w:t>10%</w:t>
            </w:r>
          </w:p>
        </w:tc>
      </w:tr>
      <w:tr w:rsidR="00E941B2" w:rsidRPr="005D2DDD" w14:paraId="0F270C01" w14:textId="77777777" w:rsidTr="00D30071">
        <w:trPr>
          <w:trHeight w:val="260"/>
          <w:jc w:val="center"/>
        </w:trPr>
        <w:tc>
          <w:tcPr>
            <w:tcW w:w="410" w:type="dxa"/>
            <w:tcBorders>
              <w:top w:val="dashSmallGap" w:sz="4" w:space="0" w:color="auto"/>
              <w:bottom w:val="dashSmallGap" w:sz="4" w:space="0" w:color="auto"/>
              <w:right w:val="single" w:sz="8" w:space="0" w:color="auto"/>
            </w:tcBorders>
            <w:vAlign w:val="center"/>
          </w:tcPr>
          <w:p w14:paraId="5BE71C44" w14:textId="78680253" w:rsidR="00E941B2" w:rsidRPr="00D45EEE" w:rsidRDefault="00644BC6" w:rsidP="00E941B2">
            <w:pPr>
              <w:bidi/>
              <w:jc w:val="center"/>
              <w:rPr>
                <w:b/>
                <w:bCs/>
                <w:sz w:val="22"/>
                <w:szCs w:val="22"/>
              </w:rPr>
            </w:pPr>
            <w:r>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C343378" w14:textId="7D364172" w:rsidR="00E941B2" w:rsidRPr="00072C95" w:rsidRDefault="00E941B2" w:rsidP="00E941B2">
            <w:pPr>
              <w:jc w:val="lowKashida"/>
              <w:rPr>
                <w:rFonts w:asciiTheme="majorBidi" w:hAnsiTheme="majorBidi" w:cstheme="majorBidi"/>
                <w:color w:val="0070C0"/>
                <w:lang w:bidi="ar-EG"/>
              </w:rPr>
            </w:pPr>
            <w:r w:rsidRPr="004A40AD">
              <w:rPr>
                <w:color w:val="0070C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09A76979" w14:textId="48338FAA" w:rsidR="00E941B2" w:rsidRDefault="00E941B2" w:rsidP="00E941B2">
            <w:pPr>
              <w:bidi/>
              <w:jc w:val="center"/>
              <w:rPr>
                <w:rFonts w:asciiTheme="majorBidi" w:hAnsiTheme="majorBidi" w:cstheme="majorBidi"/>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7686097E" w14:textId="1D1F2E59" w:rsidR="00E941B2" w:rsidRDefault="00E941B2" w:rsidP="00E941B2">
            <w:pPr>
              <w:bidi/>
              <w:jc w:val="center"/>
              <w:rPr>
                <w:rFonts w:asciiTheme="majorBidi" w:hAnsiTheme="majorBidi" w:cstheme="majorBidi"/>
                <w:color w:val="0070C0"/>
              </w:rPr>
            </w:pPr>
            <w:r>
              <w:rPr>
                <w:rFonts w:asciiTheme="majorBidi" w:hAnsiTheme="majorBidi" w:cstheme="majorBidi"/>
                <w:color w:val="0070C0"/>
              </w:rPr>
              <w:t>4</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CB33BF9" w:rsidR="005922AF" w:rsidRPr="0086698D" w:rsidRDefault="0086698D" w:rsidP="005F6F65">
            <w:r w:rsidRPr="0086698D">
              <w:rPr>
                <w:color w:val="0070C0"/>
              </w:rPr>
              <w:t>Office hours</w:t>
            </w:r>
            <w:r>
              <w:rPr>
                <w:color w:val="0070C0"/>
              </w:rPr>
              <w:t>:</w:t>
            </w:r>
            <w:r w:rsidRPr="0086698D">
              <w:rPr>
                <w:color w:val="0070C0"/>
              </w:rPr>
              <w:t xml:space="preserve">  </w:t>
            </w:r>
            <w:r w:rsidR="005F6F65">
              <w:rPr>
                <w:color w:val="0070C0"/>
              </w:rPr>
              <w:t>3</w:t>
            </w:r>
            <w:r w:rsidRPr="0086698D">
              <w:rPr>
                <w:color w:val="0070C0"/>
              </w:rPr>
              <w:t xml:space="preserve"> hours per week</w:t>
            </w:r>
          </w:p>
        </w:tc>
      </w:tr>
    </w:tbl>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lastRenderedPageBreak/>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575164BB" w14:textId="62758B6C"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w:t>
      </w:r>
      <w:r w:rsidR="008E3D14">
        <w:rPr>
          <w:rFonts w:asciiTheme="majorBidi" w:hAnsiTheme="majorBidi" w:cstheme="majorBidi"/>
          <w:sz w:val="26"/>
          <w:szCs w:val="26"/>
        </w:rPr>
        <w:t xml:space="preserve"> </w:t>
      </w:r>
      <w:r w:rsidRPr="00C4342E">
        <w:rPr>
          <w:rFonts w:asciiTheme="majorBidi" w:hAnsiTheme="majorBidi" w:cstheme="majorBidi"/>
          <w:sz w:val="26"/>
          <w:szCs w:val="26"/>
        </w:rPr>
        <w:t>Learning Resources</w:t>
      </w:r>
      <w:bookmarkEnd w:id="13"/>
    </w:p>
    <w:tbl>
      <w:tblPr>
        <w:tblStyle w:val="TableGrid"/>
        <w:tblW w:w="925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652"/>
      </w:tblGrid>
      <w:tr w:rsidR="001B5102" w:rsidRPr="005D2DDD" w14:paraId="55769464" w14:textId="77777777" w:rsidTr="008E3D14">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652" w:type="dxa"/>
            <w:vAlign w:val="center"/>
          </w:tcPr>
          <w:p w14:paraId="4CF6354E" w14:textId="77777777" w:rsidR="00C83DEB" w:rsidRPr="00C83DEB" w:rsidRDefault="00C83DEB" w:rsidP="008E3D14">
            <w:pPr>
              <w:pStyle w:val="ListParagraph"/>
              <w:numPr>
                <w:ilvl w:val="0"/>
                <w:numId w:val="1"/>
              </w:numPr>
              <w:autoSpaceDE w:val="0"/>
              <w:autoSpaceDN w:val="0"/>
              <w:adjustRightInd w:val="0"/>
              <w:ind w:left="154" w:hanging="180"/>
              <w:jc w:val="both"/>
              <w:rPr>
                <w:rFonts w:asciiTheme="majorBidi" w:eastAsia="SimSun" w:hAnsiTheme="majorBidi" w:cstheme="majorBidi"/>
                <w:color w:val="0070C0"/>
                <w:lang w:eastAsia="zh-CN"/>
              </w:rPr>
            </w:pPr>
            <w:r w:rsidRPr="00C83DEB">
              <w:rPr>
                <w:rFonts w:asciiTheme="majorBidi" w:eastAsia="SimSun" w:hAnsiTheme="majorBidi" w:cstheme="majorBidi"/>
                <w:color w:val="0070C0"/>
                <w:lang w:eastAsia="zh-CN"/>
              </w:rPr>
              <w:t xml:space="preserve">Stellar Physics, </w:t>
            </w:r>
            <w:proofErr w:type="spellStart"/>
            <w:r w:rsidRPr="00C83DEB">
              <w:rPr>
                <w:rFonts w:asciiTheme="majorBidi" w:eastAsia="SimSun" w:hAnsiTheme="majorBidi" w:cstheme="majorBidi"/>
                <w:color w:val="0070C0"/>
                <w:lang w:eastAsia="zh-CN"/>
              </w:rPr>
              <w:t>Bisnovatyi-Kogan</w:t>
            </w:r>
            <w:proofErr w:type="spellEnd"/>
            <w:r w:rsidRPr="00C83DEB">
              <w:rPr>
                <w:rFonts w:asciiTheme="majorBidi" w:eastAsia="SimSun" w:hAnsiTheme="majorBidi" w:cstheme="majorBidi"/>
                <w:color w:val="0070C0"/>
                <w:lang w:eastAsia="zh-CN"/>
              </w:rPr>
              <w:t>, Springer (2001)</w:t>
            </w:r>
          </w:p>
          <w:p w14:paraId="3F08F39D" w14:textId="1E884704" w:rsidR="001B5102" w:rsidRPr="00C83DEB" w:rsidRDefault="00C83DEB" w:rsidP="008E3D14">
            <w:pPr>
              <w:pStyle w:val="ListParagraph"/>
              <w:numPr>
                <w:ilvl w:val="0"/>
                <w:numId w:val="1"/>
              </w:numPr>
              <w:autoSpaceDE w:val="0"/>
              <w:autoSpaceDN w:val="0"/>
              <w:adjustRightInd w:val="0"/>
              <w:ind w:left="154" w:hanging="180"/>
              <w:jc w:val="both"/>
              <w:rPr>
                <w:rFonts w:asciiTheme="majorBidi" w:eastAsia="SimSun" w:hAnsiTheme="majorBidi" w:cstheme="majorBidi"/>
                <w:color w:val="0070C0"/>
                <w:lang w:eastAsia="zh-CN"/>
              </w:rPr>
            </w:pPr>
            <w:r w:rsidRPr="00C83DEB">
              <w:rPr>
                <w:rFonts w:asciiTheme="majorBidi" w:eastAsia="SimSun" w:hAnsiTheme="majorBidi" w:cstheme="majorBidi"/>
                <w:color w:val="0070C0"/>
                <w:lang w:eastAsia="zh-CN"/>
              </w:rPr>
              <w:t>The Dynamic Universe, T.P. Snow (1988)</w:t>
            </w:r>
          </w:p>
        </w:tc>
      </w:tr>
      <w:tr w:rsidR="001B5102" w:rsidRPr="005D2DDD" w14:paraId="38C40E42" w14:textId="77777777" w:rsidTr="008E3D14">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652" w:type="dxa"/>
            <w:shd w:val="clear" w:color="auto" w:fill="EAF1DD" w:themeFill="accent3" w:themeFillTint="33"/>
            <w:vAlign w:val="center"/>
          </w:tcPr>
          <w:p w14:paraId="50F69E4D" w14:textId="77777777" w:rsidR="00C83DEB" w:rsidRPr="00C83DEB" w:rsidRDefault="00C83DEB" w:rsidP="008E3D14">
            <w:pPr>
              <w:pStyle w:val="ListParagraph"/>
              <w:numPr>
                <w:ilvl w:val="0"/>
                <w:numId w:val="2"/>
              </w:numPr>
              <w:ind w:left="154" w:hanging="180"/>
              <w:jc w:val="both"/>
              <w:rPr>
                <w:rFonts w:asciiTheme="majorBidi" w:hAnsiTheme="majorBidi" w:cstheme="majorBidi"/>
                <w:color w:val="0070C0"/>
              </w:rPr>
            </w:pPr>
            <w:r w:rsidRPr="00C83DEB">
              <w:rPr>
                <w:rFonts w:asciiTheme="majorBidi" w:hAnsiTheme="majorBidi" w:cstheme="majorBidi"/>
                <w:color w:val="0070C0"/>
              </w:rPr>
              <w:t xml:space="preserve">An Introduction to Astronomical Photometry using CCD, W. </w:t>
            </w:r>
            <w:proofErr w:type="spellStart"/>
            <w:r w:rsidRPr="00C83DEB">
              <w:rPr>
                <w:rFonts w:asciiTheme="majorBidi" w:hAnsiTheme="majorBidi" w:cstheme="majorBidi"/>
                <w:color w:val="0070C0"/>
              </w:rPr>
              <w:t>Romanishin</w:t>
            </w:r>
            <w:proofErr w:type="spellEnd"/>
            <w:r w:rsidRPr="00C83DEB">
              <w:rPr>
                <w:rFonts w:asciiTheme="majorBidi" w:hAnsiTheme="majorBidi" w:cstheme="majorBidi"/>
                <w:color w:val="0070C0"/>
              </w:rPr>
              <w:t xml:space="preserve">, University of </w:t>
            </w:r>
            <w:proofErr w:type="spellStart"/>
            <w:r w:rsidRPr="00C83DEB">
              <w:rPr>
                <w:rFonts w:asciiTheme="majorBidi" w:hAnsiTheme="majorBidi" w:cstheme="majorBidi"/>
                <w:color w:val="0070C0"/>
              </w:rPr>
              <w:t>Oklahom</w:t>
            </w:r>
            <w:proofErr w:type="spellEnd"/>
            <w:r w:rsidRPr="00C83DEB">
              <w:rPr>
                <w:rFonts w:asciiTheme="majorBidi" w:hAnsiTheme="majorBidi" w:cstheme="majorBidi"/>
                <w:color w:val="0070C0"/>
              </w:rPr>
              <w:t xml:space="preserve"> (2006)</w:t>
            </w:r>
          </w:p>
          <w:p w14:paraId="2023D581" w14:textId="77777777" w:rsidR="00C83DEB" w:rsidRPr="00C83DEB" w:rsidRDefault="00C83DEB" w:rsidP="008E3D14">
            <w:pPr>
              <w:pStyle w:val="ListParagraph"/>
              <w:numPr>
                <w:ilvl w:val="0"/>
                <w:numId w:val="2"/>
              </w:numPr>
              <w:ind w:left="154" w:hanging="180"/>
              <w:jc w:val="both"/>
              <w:rPr>
                <w:rFonts w:asciiTheme="majorBidi" w:hAnsiTheme="majorBidi" w:cstheme="majorBidi"/>
                <w:color w:val="0070C0"/>
              </w:rPr>
            </w:pPr>
            <w:r w:rsidRPr="00C83DEB">
              <w:rPr>
                <w:rFonts w:asciiTheme="majorBidi" w:hAnsiTheme="majorBidi" w:cstheme="majorBidi"/>
                <w:color w:val="0070C0"/>
              </w:rPr>
              <w:t xml:space="preserve">2. Introduction to Astronomical Photometry, E. Budding, O. </w:t>
            </w:r>
            <w:proofErr w:type="spellStart"/>
            <w:r w:rsidRPr="00C83DEB">
              <w:rPr>
                <w:rFonts w:asciiTheme="majorBidi" w:hAnsiTheme="majorBidi" w:cstheme="majorBidi"/>
                <w:color w:val="0070C0"/>
              </w:rPr>
              <w:t>Demircan</w:t>
            </w:r>
            <w:proofErr w:type="spellEnd"/>
            <w:r w:rsidRPr="00C83DEB">
              <w:rPr>
                <w:rFonts w:asciiTheme="majorBidi" w:hAnsiTheme="majorBidi" w:cstheme="majorBidi"/>
                <w:color w:val="0070C0"/>
              </w:rPr>
              <w:t>, Cambridge Univ. Press (1988)</w:t>
            </w:r>
          </w:p>
          <w:p w14:paraId="2A8B302E" w14:textId="69E336B1" w:rsidR="00602088" w:rsidRPr="008E3D14" w:rsidRDefault="00C83DEB" w:rsidP="008E3D14">
            <w:pPr>
              <w:pStyle w:val="ListParagraph"/>
              <w:numPr>
                <w:ilvl w:val="0"/>
                <w:numId w:val="2"/>
              </w:numPr>
              <w:ind w:left="154" w:hanging="180"/>
              <w:jc w:val="both"/>
              <w:rPr>
                <w:rFonts w:asciiTheme="majorBidi" w:hAnsiTheme="majorBidi" w:cstheme="majorBidi"/>
                <w:color w:val="0070C0"/>
              </w:rPr>
            </w:pPr>
            <w:r w:rsidRPr="00C83DEB">
              <w:rPr>
                <w:rFonts w:asciiTheme="majorBidi" w:hAnsiTheme="majorBidi" w:cstheme="majorBidi"/>
                <w:color w:val="0070C0"/>
              </w:rPr>
              <w:t xml:space="preserve">3. Astronomical Photometry, A guide, </w:t>
            </w:r>
            <w:proofErr w:type="spellStart"/>
            <w:r w:rsidRPr="00C83DEB">
              <w:rPr>
                <w:rFonts w:asciiTheme="majorBidi" w:hAnsiTheme="majorBidi" w:cstheme="majorBidi"/>
                <w:color w:val="0070C0"/>
              </w:rPr>
              <w:t>Sterken</w:t>
            </w:r>
            <w:proofErr w:type="spellEnd"/>
            <w:r w:rsidRPr="00C83DEB">
              <w:rPr>
                <w:rFonts w:asciiTheme="majorBidi" w:hAnsiTheme="majorBidi" w:cstheme="majorBidi"/>
                <w:color w:val="0070C0"/>
              </w:rPr>
              <w:t xml:space="preserve"> and </w:t>
            </w:r>
            <w:proofErr w:type="spellStart"/>
            <w:r w:rsidRPr="00C83DEB">
              <w:rPr>
                <w:rFonts w:asciiTheme="majorBidi" w:hAnsiTheme="majorBidi" w:cstheme="majorBidi"/>
                <w:color w:val="0070C0"/>
              </w:rPr>
              <w:t>Manfroid</w:t>
            </w:r>
            <w:proofErr w:type="spellEnd"/>
            <w:r w:rsidRPr="00C83DEB">
              <w:rPr>
                <w:rFonts w:asciiTheme="majorBidi" w:hAnsiTheme="majorBidi" w:cstheme="majorBidi"/>
                <w:color w:val="0070C0"/>
              </w:rPr>
              <w:t>, Springer (2008)</w:t>
            </w:r>
          </w:p>
        </w:tc>
      </w:tr>
      <w:tr w:rsidR="001B5102" w:rsidRPr="005D2DDD" w14:paraId="231C44F7" w14:textId="77777777" w:rsidTr="008E3D14">
        <w:trPr>
          <w:trHeight w:val="736"/>
        </w:trPr>
        <w:tc>
          <w:tcPr>
            <w:tcW w:w="2603" w:type="dxa"/>
            <w:vAlign w:val="center"/>
          </w:tcPr>
          <w:p w14:paraId="5463C0A2" w14:textId="123AAA20"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652" w:type="dxa"/>
            <w:vAlign w:val="center"/>
          </w:tcPr>
          <w:p w14:paraId="3E6DC929" w14:textId="77777777" w:rsidR="00C83DEB" w:rsidRPr="00DD4588" w:rsidRDefault="005411F4" w:rsidP="00C83DEB">
            <w:pPr>
              <w:rPr>
                <w:rFonts w:asciiTheme="majorBidi" w:hAnsiTheme="majorBidi" w:cstheme="majorBidi"/>
                <w:color w:val="0070C0"/>
              </w:rPr>
            </w:pPr>
            <w:hyperlink r:id="rId11" w:history="1">
              <w:r w:rsidR="00C83DEB" w:rsidRPr="00DD4588">
                <w:rPr>
                  <w:rStyle w:val="Hyperlink"/>
                  <w:rFonts w:asciiTheme="majorBidi" w:hAnsiTheme="majorBidi" w:cstheme="majorBidi"/>
                  <w:color w:val="0070C0"/>
                </w:rPr>
                <w:t>http://www.astroex.org/english/exercise3/introduction.php</w:t>
              </w:r>
            </w:hyperlink>
          </w:p>
          <w:p w14:paraId="14CAF700" w14:textId="77777777" w:rsidR="00C83DEB" w:rsidRPr="00DD4588" w:rsidRDefault="005411F4" w:rsidP="00C83DEB">
            <w:pPr>
              <w:rPr>
                <w:rFonts w:asciiTheme="majorBidi" w:hAnsiTheme="majorBidi" w:cstheme="majorBidi"/>
                <w:color w:val="0070C0"/>
              </w:rPr>
            </w:pPr>
            <w:hyperlink r:id="rId12" w:history="1">
              <w:r w:rsidR="00C83DEB" w:rsidRPr="00DD4588">
                <w:rPr>
                  <w:rStyle w:val="Hyperlink"/>
                  <w:rFonts w:asciiTheme="majorBidi" w:hAnsiTheme="majorBidi" w:cstheme="majorBidi"/>
                  <w:color w:val="0070C0"/>
                </w:rPr>
                <w:t>http://outreach.atnf.csiro.au</w:t>
              </w:r>
            </w:hyperlink>
          </w:p>
          <w:p w14:paraId="11E1EBB5" w14:textId="2F7376CD" w:rsidR="00980BBD" w:rsidRPr="00E74509" w:rsidRDefault="00980BBD" w:rsidP="001567BE">
            <w:pPr>
              <w:jc w:val="both"/>
              <w:rPr>
                <w:color w:val="0070C0"/>
              </w:rPr>
            </w:pPr>
          </w:p>
        </w:tc>
      </w:tr>
      <w:tr w:rsidR="001B5102" w:rsidRPr="005D2DDD" w14:paraId="701FA171" w14:textId="77777777" w:rsidTr="008E3D14">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652" w:type="dxa"/>
            <w:shd w:val="clear" w:color="auto" w:fill="EAF1DD" w:themeFill="accent3" w:themeFillTint="33"/>
            <w:vAlign w:val="center"/>
          </w:tcPr>
          <w:p w14:paraId="0C55EBCE" w14:textId="77777777" w:rsidR="00C83DEB" w:rsidRPr="00DD4588" w:rsidRDefault="005411F4" w:rsidP="00C83DEB">
            <w:pPr>
              <w:jc w:val="both"/>
              <w:rPr>
                <w:rFonts w:asciiTheme="majorBidi" w:hAnsiTheme="majorBidi" w:cstheme="majorBidi"/>
                <w:color w:val="0070C0"/>
              </w:rPr>
            </w:pPr>
            <w:hyperlink r:id="rId13" w:history="1">
              <w:r w:rsidR="00C83DEB" w:rsidRPr="00DD4588">
                <w:rPr>
                  <w:rStyle w:val="Hyperlink"/>
                  <w:rFonts w:asciiTheme="majorBidi" w:hAnsiTheme="majorBidi" w:cstheme="majorBidi"/>
                  <w:color w:val="0070C0"/>
                </w:rPr>
                <w:t>http://www.astro.washington.edu/labs/clearinghouse//abs/labs.html</w:t>
              </w:r>
            </w:hyperlink>
          </w:p>
          <w:p w14:paraId="09D5F4DE" w14:textId="65EC0BF4" w:rsidR="001B5102" w:rsidRPr="00C83DEB" w:rsidRDefault="005411F4" w:rsidP="00C83DEB">
            <w:pPr>
              <w:jc w:val="both"/>
              <w:rPr>
                <w:rFonts w:asciiTheme="majorBidi" w:hAnsiTheme="majorBidi" w:cstheme="majorBidi"/>
                <w:color w:val="0070C0"/>
              </w:rPr>
            </w:pPr>
            <w:hyperlink r:id="rId14" w:history="1">
              <w:r w:rsidR="00C83DEB" w:rsidRPr="00DD4588">
                <w:rPr>
                  <w:rStyle w:val="Hyperlink"/>
                  <w:rFonts w:asciiTheme="majorBidi" w:hAnsiTheme="majorBidi" w:cstheme="majorBidi"/>
                  <w:color w:val="0070C0"/>
                </w:rPr>
                <w:t>http://zebu.uoregon.edu/nsf/planck.html</w:t>
              </w:r>
            </w:hyperlink>
          </w:p>
        </w:tc>
      </w:tr>
    </w:tbl>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2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45"/>
        <w:gridCol w:w="5310"/>
      </w:tblGrid>
      <w:tr w:rsidR="00C87F43" w:rsidRPr="005D2DDD" w14:paraId="240C2A87" w14:textId="77777777" w:rsidTr="008E3D14">
        <w:trPr>
          <w:trHeight w:val="439"/>
          <w:tblHeader/>
        </w:trPr>
        <w:tc>
          <w:tcPr>
            <w:tcW w:w="3945"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310"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8E3D14">
        <w:trPr>
          <w:trHeight w:val="506"/>
        </w:trPr>
        <w:tc>
          <w:tcPr>
            <w:tcW w:w="3945"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310" w:type="dxa"/>
            <w:tcBorders>
              <w:top w:val="single" w:sz="8" w:space="0" w:color="auto"/>
              <w:bottom w:val="dashSmallGap" w:sz="4" w:space="0" w:color="auto"/>
            </w:tcBorders>
            <w:vAlign w:val="center"/>
          </w:tcPr>
          <w:p w14:paraId="2BFA2BE7" w14:textId="77777777" w:rsidR="00C83DEB" w:rsidRPr="005E7D73" w:rsidRDefault="00C83DEB" w:rsidP="00172B8D">
            <w:pPr>
              <w:pStyle w:val="ListParagraph"/>
              <w:numPr>
                <w:ilvl w:val="0"/>
                <w:numId w:val="3"/>
              </w:numPr>
              <w:ind w:left="357" w:hanging="270"/>
              <w:rPr>
                <w:rFonts w:asciiTheme="majorBidi" w:hAnsiTheme="majorBidi" w:cstheme="majorBidi"/>
                <w:color w:val="0070C0"/>
              </w:rPr>
            </w:pPr>
            <w:r w:rsidRPr="005E7D73">
              <w:rPr>
                <w:rFonts w:asciiTheme="majorBidi" w:hAnsiTheme="majorBidi" w:cstheme="majorBidi"/>
                <w:color w:val="0070C0"/>
              </w:rPr>
              <w:t>Lecture’s room with 10 seats</w:t>
            </w:r>
          </w:p>
          <w:p w14:paraId="37731196" w14:textId="77777777" w:rsidR="00C83DEB" w:rsidRPr="005E7D73" w:rsidRDefault="00C83DEB" w:rsidP="00172B8D">
            <w:pPr>
              <w:pStyle w:val="ListParagraph"/>
              <w:numPr>
                <w:ilvl w:val="0"/>
                <w:numId w:val="3"/>
              </w:numPr>
              <w:ind w:left="357" w:hanging="270"/>
              <w:rPr>
                <w:rFonts w:asciiTheme="majorBidi" w:hAnsiTheme="majorBidi" w:cstheme="majorBidi"/>
                <w:color w:val="0070C0"/>
              </w:rPr>
            </w:pPr>
            <w:r w:rsidRPr="005E7D73">
              <w:rPr>
                <w:rFonts w:asciiTheme="majorBidi" w:hAnsiTheme="majorBidi" w:cstheme="majorBidi"/>
                <w:color w:val="0070C0"/>
              </w:rPr>
              <w:t>Internet connection</w:t>
            </w:r>
          </w:p>
          <w:p w14:paraId="129FEFD8" w14:textId="222D4DA1" w:rsidR="00F24884" w:rsidRPr="00C83DEB" w:rsidRDefault="00C83DEB" w:rsidP="00172B8D">
            <w:pPr>
              <w:pStyle w:val="ListParagraph"/>
              <w:numPr>
                <w:ilvl w:val="0"/>
                <w:numId w:val="3"/>
              </w:numPr>
              <w:ind w:left="357" w:hanging="270"/>
              <w:rPr>
                <w:rFonts w:asciiTheme="majorBidi" w:hAnsiTheme="majorBidi" w:cstheme="majorBidi"/>
                <w:color w:val="0070C0"/>
              </w:rPr>
            </w:pPr>
            <w:r w:rsidRPr="005E7D73">
              <w:rPr>
                <w:rFonts w:asciiTheme="majorBidi" w:hAnsiTheme="majorBidi" w:cstheme="majorBidi"/>
                <w:color w:val="0070C0"/>
              </w:rPr>
              <w:t>Library</w:t>
            </w:r>
          </w:p>
        </w:tc>
      </w:tr>
      <w:tr w:rsidR="00F24884" w:rsidRPr="005D2DDD" w14:paraId="3D88F124" w14:textId="77777777" w:rsidTr="008E3D14">
        <w:trPr>
          <w:trHeight w:val="506"/>
        </w:trPr>
        <w:tc>
          <w:tcPr>
            <w:tcW w:w="3945"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310" w:type="dxa"/>
            <w:tcBorders>
              <w:top w:val="dashSmallGap" w:sz="4" w:space="0" w:color="auto"/>
              <w:bottom w:val="dashSmallGap" w:sz="4" w:space="0" w:color="auto"/>
            </w:tcBorders>
            <w:vAlign w:val="center"/>
          </w:tcPr>
          <w:p w14:paraId="7F06A8DC" w14:textId="10725600" w:rsidR="00F24884" w:rsidRPr="00A30B18" w:rsidRDefault="00A30B18" w:rsidP="00C25A96">
            <w:pPr>
              <w:jc w:val="lowKashida"/>
              <w:rPr>
                <w:color w:val="0070C0"/>
              </w:rPr>
            </w:pPr>
            <w:r w:rsidRPr="00A30B18">
              <w:rPr>
                <w:color w:val="0070C0"/>
              </w:rPr>
              <w:t>Data show</w:t>
            </w:r>
          </w:p>
        </w:tc>
      </w:tr>
      <w:tr w:rsidR="00F24884" w:rsidRPr="005D2DDD" w14:paraId="06FAFD91" w14:textId="77777777" w:rsidTr="008E3D14">
        <w:trPr>
          <w:trHeight w:val="506"/>
        </w:trPr>
        <w:tc>
          <w:tcPr>
            <w:tcW w:w="3945"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310"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D92F0D" w:rsidRPr="005D2DDD" w14:paraId="5DF93F7D" w14:textId="77777777" w:rsidTr="00C87F43">
        <w:trPr>
          <w:trHeight w:val="340"/>
        </w:trPr>
        <w:tc>
          <w:tcPr>
            <w:tcW w:w="1132" w:type="pct"/>
            <w:vAlign w:val="center"/>
          </w:tcPr>
          <w:p w14:paraId="4FDB26D8" w14:textId="2900A51B" w:rsidR="00D92F0D" w:rsidRPr="005D2DDD" w:rsidRDefault="00D92F0D" w:rsidP="00D92F0D">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18CAD3E1" w:rsidR="00D92F0D" w:rsidRPr="00E115D6" w:rsidRDefault="00D92F0D" w:rsidP="00D92F0D">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382F14C3" wp14:editId="013C5542">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6"/>
      <w:footerReference w:type="even" r:id="rId17"/>
      <w:footerReference w:type="default" r:id="rId18"/>
      <w:headerReference w:type="first" r:id="rId19"/>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A2646" w14:textId="77777777" w:rsidR="005411F4" w:rsidRDefault="005411F4">
      <w:r>
        <w:separator/>
      </w:r>
    </w:p>
  </w:endnote>
  <w:endnote w:type="continuationSeparator" w:id="0">
    <w:p w14:paraId="5B44F7E3" w14:textId="77777777" w:rsidR="005411F4" w:rsidRDefault="0054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D30071" w:rsidRDefault="00D30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D30071" w:rsidRDefault="00D30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D30071" w:rsidRDefault="00D30071">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D30071" w:rsidRPr="0078250C" w:rsidRDefault="00D30071"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D92F0D">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D30071" w:rsidRPr="0078250C" w:rsidRDefault="00D30071"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D92F0D">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C4321" w14:textId="77777777" w:rsidR="005411F4" w:rsidRDefault="005411F4">
      <w:r>
        <w:separator/>
      </w:r>
    </w:p>
  </w:footnote>
  <w:footnote w:type="continuationSeparator" w:id="0">
    <w:p w14:paraId="0B37E791" w14:textId="77777777" w:rsidR="005411F4" w:rsidRDefault="00541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D30071" w:rsidRPr="001F16EB" w:rsidRDefault="00D30071"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D30071" w:rsidRPr="00A006BB" w:rsidRDefault="00D30071"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1"/>
    <w:multiLevelType w:val="hybridMultilevel"/>
    <w:tmpl w:val="00C6F9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hybridMultilevel"/>
    <w:tmpl w:val="210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0D19"/>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727"/>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2B8D"/>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0DB"/>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C03FF"/>
    <w:rsid w:val="002C081C"/>
    <w:rsid w:val="002C1284"/>
    <w:rsid w:val="002C14F5"/>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1F4"/>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374D"/>
    <w:rsid w:val="005F3E55"/>
    <w:rsid w:val="005F42B8"/>
    <w:rsid w:val="005F6086"/>
    <w:rsid w:val="005F6F65"/>
    <w:rsid w:val="005F7475"/>
    <w:rsid w:val="006002AF"/>
    <w:rsid w:val="00600F38"/>
    <w:rsid w:val="00600F3F"/>
    <w:rsid w:val="00602088"/>
    <w:rsid w:val="006020EE"/>
    <w:rsid w:val="006023CF"/>
    <w:rsid w:val="00605E3D"/>
    <w:rsid w:val="0060681B"/>
    <w:rsid w:val="006100AB"/>
    <w:rsid w:val="006134E8"/>
    <w:rsid w:val="00613BA1"/>
    <w:rsid w:val="006162DD"/>
    <w:rsid w:val="006203E8"/>
    <w:rsid w:val="006207A9"/>
    <w:rsid w:val="0062127C"/>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A72BE"/>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465B"/>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698D"/>
    <w:rsid w:val="008674B6"/>
    <w:rsid w:val="008676A7"/>
    <w:rsid w:val="008723DA"/>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3D14"/>
    <w:rsid w:val="008E5BD5"/>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8A1"/>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5391"/>
    <w:rsid w:val="00AD5C01"/>
    <w:rsid w:val="00AD6564"/>
    <w:rsid w:val="00AD7218"/>
    <w:rsid w:val="00AE1C9B"/>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6D79"/>
    <w:rsid w:val="00C1711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1D35"/>
    <w:rsid w:val="00C62372"/>
    <w:rsid w:val="00C63EE7"/>
    <w:rsid w:val="00C66A0B"/>
    <w:rsid w:val="00C7049A"/>
    <w:rsid w:val="00C704F6"/>
    <w:rsid w:val="00C70F80"/>
    <w:rsid w:val="00C747A0"/>
    <w:rsid w:val="00C74B27"/>
    <w:rsid w:val="00C80BC5"/>
    <w:rsid w:val="00C80E5F"/>
    <w:rsid w:val="00C83DEB"/>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4DB"/>
    <w:rsid w:val="00D20AB4"/>
    <w:rsid w:val="00D25F07"/>
    <w:rsid w:val="00D27D49"/>
    <w:rsid w:val="00D30071"/>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6B76"/>
    <w:rsid w:val="00D77FE0"/>
    <w:rsid w:val="00D80480"/>
    <w:rsid w:val="00D820C0"/>
    <w:rsid w:val="00D824DE"/>
    <w:rsid w:val="00D8765B"/>
    <w:rsid w:val="00D87C04"/>
    <w:rsid w:val="00D92F0D"/>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C0E37"/>
    <w:rsid w:val="00DC3C26"/>
    <w:rsid w:val="00DC4ACA"/>
    <w:rsid w:val="00DC4EF8"/>
    <w:rsid w:val="00DC5958"/>
    <w:rsid w:val="00DC7528"/>
    <w:rsid w:val="00DD1124"/>
    <w:rsid w:val="00DD2639"/>
    <w:rsid w:val="00DD309D"/>
    <w:rsid w:val="00DD3A5D"/>
    <w:rsid w:val="00DD6E7C"/>
    <w:rsid w:val="00DE1EC3"/>
    <w:rsid w:val="00DE2E25"/>
    <w:rsid w:val="00DE383A"/>
    <w:rsid w:val="00DE3C6D"/>
    <w:rsid w:val="00DE7DD4"/>
    <w:rsid w:val="00DF1BF0"/>
    <w:rsid w:val="00DF1E55"/>
    <w:rsid w:val="00DF2A63"/>
    <w:rsid w:val="00DF321F"/>
    <w:rsid w:val="00DF5FBB"/>
    <w:rsid w:val="00DF6DD0"/>
    <w:rsid w:val="00DF7385"/>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95C"/>
    <w:rsid w:val="00E86D69"/>
    <w:rsid w:val="00E8726E"/>
    <w:rsid w:val="00E87E58"/>
    <w:rsid w:val="00E90AA8"/>
    <w:rsid w:val="00E913B8"/>
    <w:rsid w:val="00E9294C"/>
    <w:rsid w:val="00E92F68"/>
    <w:rsid w:val="00E937BD"/>
    <w:rsid w:val="00E941B2"/>
    <w:rsid w:val="00E962EF"/>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6914"/>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C78"/>
    <w:rsid w:val="00FF4F0B"/>
    <w:rsid w:val="00FF56A9"/>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ro.washington.edu/labs/clearinghouse//abs/lab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utreach.atnf.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roex.org/english/exercise3/introduction.php"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ebu.uoregon.edu/nsf/planc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AAAD0318-686A-441E-AB97-13C71A6C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1522</Words>
  <Characters>8681</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10183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14</cp:revision>
  <cp:lastPrinted>2019-03-03T10:25:00Z</cp:lastPrinted>
  <dcterms:created xsi:type="dcterms:W3CDTF">2019-08-30T18:23:00Z</dcterms:created>
  <dcterms:modified xsi:type="dcterms:W3CDTF">2019-10-16T11:48:00Z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